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5" w:rsidRDefault="00F04B85" w:rsidP="003C36E7">
      <w:pPr>
        <w:jc w:val="center"/>
        <w:rPr>
          <w:b/>
          <w:i/>
          <w:sz w:val="24"/>
          <w:szCs w:val="24"/>
        </w:rPr>
      </w:pPr>
    </w:p>
    <w:p w:rsidR="00276A66" w:rsidRPr="00C62FA8" w:rsidRDefault="00CB3969" w:rsidP="00CB3969">
      <w:pPr>
        <w:pStyle w:val="23"/>
        <w:ind w:left="0" w:firstLine="41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закупаемых работ</w:t>
      </w:r>
    </w:p>
    <w:p w:rsidR="00276A66" w:rsidRPr="00C62FA8" w:rsidRDefault="00DF09C2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№57 «</w:t>
      </w:r>
      <w:r w:rsidRPr="00DF09C2">
        <w:rPr>
          <w:sz w:val="24"/>
          <w:szCs w:val="24"/>
        </w:rPr>
        <w:t xml:space="preserve">Монтаж главного корпуса  очереди IV очереди </w:t>
      </w:r>
      <w:r>
        <w:rPr>
          <w:sz w:val="24"/>
          <w:szCs w:val="24"/>
        </w:rPr>
        <w:t xml:space="preserve">АО «АТЭЦ» </w:t>
      </w:r>
      <w:r w:rsidR="00164108">
        <w:rPr>
          <w:sz w:val="24"/>
          <w:szCs w:val="24"/>
        </w:rPr>
        <w:t xml:space="preserve">             </w:t>
      </w:r>
      <w:r w:rsidRPr="00DF09C2">
        <w:rPr>
          <w:sz w:val="24"/>
          <w:szCs w:val="24"/>
        </w:rPr>
        <w:t>на  3   оси</w:t>
      </w:r>
      <w:r>
        <w:rPr>
          <w:sz w:val="24"/>
          <w:szCs w:val="24"/>
        </w:rPr>
        <w:t xml:space="preserve"> (36м)»</w:t>
      </w:r>
    </w:p>
    <w:p w:rsidR="00276A66" w:rsidRDefault="00276A66" w:rsidP="00276A66">
      <w:pPr>
        <w:pStyle w:val="23"/>
        <w:ind w:left="1005" w:firstLine="0"/>
        <w:rPr>
          <w:sz w:val="24"/>
          <w:szCs w:val="24"/>
          <w:lang w:val="kk-KZ"/>
        </w:rPr>
      </w:pPr>
    </w:p>
    <w:p w:rsidR="002C0A59" w:rsidRDefault="002C0A59" w:rsidP="00276A66">
      <w:pPr>
        <w:pStyle w:val="23"/>
        <w:rPr>
          <w:sz w:val="24"/>
          <w:szCs w:val="24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463"/>
        <w:gridCol w:w="754"/>
        <w:gridCol w:w="1179"/>
        <w:gridCol w:w="1461"/>
        <w:gridCol w:w="2180"/>
      </w:tblGrid>
      <w:tr w:rsidR="003C36E7" w:rsidTr="00ED2EC6">
        <w:tc>
          <w:tcPr>
            <w:tcW w:w="568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№</w:t>
            </w:r>
          </w:p>
        </w:tc>
        <w:tc>
          <w:tcPr>
            <w:tcW w:w="3463" w:type="dxa"/>
          </w:tcPr>
          <w:p w:rsidR="003C36E7" w:rsidRPr="00E54BAE" w:rsidRDefault="003C36E7" w:rsidP="00FC75C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54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Ед. изм.</w:t>
            </w:r>
          </w:p>
        </w:tc>
        <w:tc>
          <w:tcPr>
            <w:tcW w:w="1179" w:type="dxa"/>
          </w:tcPr>
          <w:p w:rsidR="003C36E7" w:rsidRPr="00E54BAE" w:rsidRDefault="003C36E7" w:rsidP="003C3330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кол-во</w:t>
            </w:r>
          </w:p>
        </w:tc>
        <w:tc>
          <w:tcPr>
            <w:tcW w:w="1461" w:type="dxa"/>
          </w:tcPr>
          <w:p w:rsidR="003C36E7" w:rsidRPr="00E54BAE" w:rsidRDefault="003C36E7" w:rsidP="003A0216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Срок </w:t>
            </w:r>
            <w:r w:rsidR="003A0216">
              <w:rPr>
                <w:sz w:val="24"/>
                <w:szCs w:val="24"/>
              </w:rPr>
              <w:t>выполнения работ</w:t>
            </w:r>
          </w:p>
        </w:tc>
        <w:tc>
          <w:tcPr>
            <w:tcW w:w="2180" w:type="dxa"/>
          </w:tcPr>
          <w:p w:rsidR="003C36E7" w:rsidRPr="00E54BAE" w:rsidRDefault="00D62FDD" w:rsidP="003C3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работ</w:t>
            </w:r>
          </w:p>
        </w:tc>
      </w:tr>
      <w:tr w:rsidR="00DC7E2A" w:rsidTr="008F3F15">
        <w:tc>
          <w:tcPr>
            <w:tcW w:w="5964" w:type="dxa"/>
            <w:gridSpan w:val="4"/>
          </w:tcPr>
          <w:p w:rsidR="00DC7E2A" w:rsidRPr="00DC7E2A" w:rsidRDefault="00DC7E2A" w:rsidP="003C3330">
            <w:pPr>
              <w:pStyle w:val="23"/>
              <w:ind w:left="0" w:firstLine="0"/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Стеновые ограждение, ригели фахверка</w:t>
            </w:r>
          </w:p>
        </w:tc>
        <w:tc>
          <w:tcPr>
            <w:tcW w:w="1461" w:type="dxa"/>
            <w:vMerge w:val="restart"/>
            <w:vAlign w:val="center"/>
          </w:tcPr>
          <w:p w:rsidR="00DC7E2A" w:rsidRPr="00E54BAE" w:rsidRDefault="00DC7E2A" w:rsidP="00D62FDD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В течение 2019</w:t>
            </w:r>
            <w:r>
              <w:rPr>
                <w:sz w:val="24"/>
                <w:szCs w:val="24"/>
              </w:rPr>
              <w:t>-2020</w:t>
            </w:r>
            <w:r w:rsidRPr="00E54BA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180" w:type="dxa"/>
            <w:vMerge w:val="restart"/>
            <w:vAlign w:val="center"/>
          </w:tcPr>
          <w:p w:rsidR="00DC7E2A" w:rsidRPr="00E54BAE" w:rsidRDefault="00DC7E2A" w:rsidP="00D62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г.Атырау, пр.З.Кабдолова,9</w:t>
            </w:r>
          </w:p>
        </w:tc>
      </w:tr>
      <w:tr w:rsidR="00164108" w:rsidTr="00ED2EC6">
        <w:tc>
          <w:tcPr>
            <w:tcW w:w="568" w:type="dxa"/>
          </w:tcPr>
          <w:p w:rsidR="00164108" w:rsidRPr="00CA4677" w:rsidRDefault="0016410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463" w:type="dxa"/>
          </w:tcPr>
          <w:p w:rsidR="00164108" w:rsidRPr="00CA4677" w:rsidRDefault="00164108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Изготовление ограждающей конструкции стен</w:t>
            </w:r>
          </w:p>
        </w:tc>
        <w:tc>
          <w:tcPr>
            <w:tcW w:w="754" w:type="dxa"/>
            <w:vAlign w:val="center"/>
          </w:tcPr>
          <w:p w:rsidR="00164108" w:rsidRPr="00CA4677" w:rsidRDefault="0016410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164108" w:rsidRPr="00CA4677" w:rsidRDefault="0016410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249,7</w:t>
            </w:r>
          </w:p>
        </w:tc>
        <w:tc>
          <w:tcPr>
            <w:tcW w:w="1461" w:type="dxa"/>
            <w:vMerge/>
            <w:vAlign w:val="center"/>
          </w:tcPr>
          <w:p w:rsidR="00164108" w:rsidRPr="00E54BAE" w:rsidRDefault="00164108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64108" w:rsidRDefault="00164108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562B78" w:rsidTr="006E2909">
        <w:tc>
          <w:tcPr>
            <w:tcW w:w="5964" w:type="dxa"/>
            <w:gridSpan w:val="4"/>
          </w:tcPr>
          <w:p w:rsidR="00562B78" w:rsidRPr="00DC7E2A" w:rsidRDefault="00562B78" w:rsidP="003C3330">
            <w:pPr>
              <w:pStyle w:val="23"/>
              <w:ind w:left="0" w:firstLine="0"/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Защита от коррозии прочих металлоконструкций</w:t>
            </w:r>
          </w:p>
        </w:tc>
        <w:tc>
          <w:tcPr>
            <w:tcW w:w="1461" w:type="dxa"/>
            <w:vMerge/>
            <w:vAlign w:val="center"/>
          </w:tcPr>
          <w:p w:rsidR="00562B78" w:rsidRPr="00E54BAE" w:rsidRDefault="00562B78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562B78" w:rsidRDefault="00562B78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562B78" w:rsidTr="00ED2EC6">
        <w:tc>
          <w:tcPr>
            <w:tcW w:w="568" w:type="dxa"/>
          </w:tcPr>
          <w:p w:rsidR="00562B78" w:rsidRPr="00CA4677" w:rsidRDefault="00562B7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3463" w:type="dxa"/>
          </w:tcPr>
          <w:p w:rsidR="00562B78" w:rsidRPr="00CA4677" w:rsidRDefault="00562B78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Окраска металлических огрунтованных поверхностей эмалью ПФ-115 </w:t>
            </w:r>
          </w:p>
        </w:tc>
        <w:tc>
          <w:tcPr>
            <w:tcW w:w="754" w:type="dxa"/>
            <w:vAlign w:val="center"/>
          </w:tcPr>
          <w:p w:rsidR="00562B78" w:rsidRPr="00CA4677" w:rsidRDefault="00562B7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562B78" w:rsidRPr="00CA4677" w:rsidRDefault="00562B7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7297,38</w:t>
            </w:r>
          </w:p>
        </w:tc>
        <w:tc>
          <w:tcPr>
            <w:tcW w:w="1461" w:type="dxa"/>
            <w:vMerge/>
            <w:vAlign w:val="center"/>
          </w:tcPr>
          <w:p w:rsidR="00562B78" w:rsidRPr="00E54BAE" w:rsidRDefault="00562B78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562B78" w:rsidRDefault="00562B78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2C13A8" w:rsidTr="006E2909">
        <w:tc>
          <w:tcPr>
            <w:tcW w:w="5964" w:type="dxa"/>
            <w:gridSpan w:val="4"/>
          </w:tcPr>
          <w:p w:rsidR="002C13A8" w:rsidRPr="00DC7E2A" w:rsidRDefault="002C13A8" w:rsidP="003C3330">
            <w:pPr>
              <w:pStyle w:val="23"/>
              <w:ind w:left="0" w:firstLine="0"/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Связи по колоннам</w:t>
            </w:r>
          </w:p>
        </w:tc>
        <w:tc>
          <w:tcPr>
            <w:tcW w:w="1461" w:type="dxa"/>
            <w:vMerge/>
            <w:vAlign w:val="center"/>
          </w:tcPr>
          <w:p w:rsidR="002C13A8" w:rsidRPr="00E54BAE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C13A8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2C13A8" w:rsidTr="00ED2EC6">
        <w:tc>
          <w:tcPr>
            <w:tcW w:w="568" w:type="dxa"/>
          </w:tcPr>
          <w:p w:rsidR="002C13A8" w:rsidRPr="00CA4677" w:rsidRDefault="002C13A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3463" w:type="dxa"/>
          </w:tcPr>
          <w:p w:rsidR="002C13A8" w:rsidRPr="00CA4677" w:rsidRDefault="002C13A8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Изготовление связей и распорок в построечных условиях и на производственных базах</w:t>
            </w:r>
          </w:p>
        </w:tc>
        <w:tc>
          <w:tcPr>
            <w:tcW w:w="754" w:type="dxa"/>
            <w:vAlign w:val="center"/>
          </w:tcPr>
          <w:p w:rsidR="002C13A8" w:rsidRPr="00CA4677" w:rsidRDefault="002C13A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2C13A8" w:rsidRPr="00CA4677" w:rsidRDefault="002C13A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1461" w:type="dxa"/>
            <w:vMerge/>
            <w:vAlign w:val="center"/>
          </w:tcPr>
          <w:p w:rsidR="002C13A8" w:rsidRPr="00E54BAE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C13A8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2C13A8" w:rsidTr="006E2909">
        <w:tc>
          <w:tcPr>
            <w:tcW w:w="5964" w:type="dxa"/>
            <w:gridSpan w:val="4"/>
          </w:tcPr>
          <w:p w:rsidR="002C13A8" w:rsidRPr="00DC7E2A" w:rsidRDefault="002C13A8" w:rsidP="003C3330">
            <w:pPr>
              <w:pStyle w:val="23"/>
              <w:ind w:left="0" w:firstLine="0"/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Фундаменты под стойки (4 шт.)внутри</w:t>
            </w:r>
          </w:p>
        </w:tc>
        <w:tc>
          <w:tcPr>
            <w:tcW w:w="1461" w:type="dxa"/>
            <w:vMerge/>
            <w:vAlign w:val="center"/>
          </w:tcPr>
          <w:p w:rsidR="002C13A8" w:rsidRPr="00E54BAE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C13A8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2C13A8" w:rsidTr="00ED2EC6">
        <w:tc>
          <w:tcPr>
            <w:tcW w:w="568" w:type="dxa"/>
          </w:tcPr>
          <w:p w:rsidR="002C13A8" w:rsidRPr="00CA4677" w:rsidRDefault="002C13A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3463" w:type="dxa"/>
          </w:tcPr>
          <w:p w:rsidR="002C13A8" w:rsidRPr="00CA4677" w:rsidRDefault="002C13A8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ж/бетонных фундаментов общего назначения объемом до 3 м3 под колонны</w:t>
            </w:r>
          </w:p>
        </w:tc>
        <w:tc>
          <w:tcPr>
            <w:tcW w:w="754" w:type="dxa"/>
            <w:vAlign w:val="center"/>
          </w:tcPr>
          <w:p w:rsidR="002C13A8" w:rsidRPr="00CA4677" w:rsidRDefault="002C13A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м3</w:t>
            </w:r>
          </w:p>
        </w:tc>
        <w:tc>
          <w:tcPr>
            <w:tcW w:w="1179" w:type="dxa"/>
            <w:vAlign w:val="center"/>
          </w:tcPr>
          <w:p w:rsidR="002C13A8" w:rsidRPr="00CA4677" w:rsidRDefault="002C13A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14,49</w:t>
            </w:r>
          </w:p>
        </w:tc>
        <w:tc>
          <w:tcPr>
            <w:tcW w:w="1461" w:type="dxa"/>
            <w:vMerge/>
            <w:vAlign w:val="center"/>
          </w:tcPr>
          <w:p w:rsidR="002C13A8" w:rsidRPr="00E54BAE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C13A8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2C13A8" w:rsidTr="00ED2EC6">
        <w:tc>
          <w:tcPr>
            <w:tcW w:w="568" w:type="dxa"/>
          </w:tcPr>
          <w:p w:rsidR="002C13A8" w:rsidRPr="00CA4677" w:rsidRDefault="002C13A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3463" w:type="dxa"/>
          </w:tcPr>
          <w:p w:rsidR="002C13A8" w:rsidRPr="00CA4677" w:rsidRDefault="002C13A8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Установка анкерных болтов со связями из арматуры при бетонировании</w:t>
            </w:r>
          </w:p>
        </w:tc>
        <w:tc>
          <w:tcPr>
            <w:tcW w:w="754" w:type="dxa"/>
            <w:vAlign w:val="center"/>
          </w:tcPr>
          <w:p w:rsidR="002C13A8" w:rsidRPr="00CA4677" w:rsidRDefault="002C13A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1т</w:t>
            </w:r>
          </w:p>
        </w:tc>
        <w:tc>
          <w:tcPr>
            <w:tcW w:w="1179" w:type="dxa"/>
            <w:vAlign w:val="center"/>
          </w:tcPr>
          <w:p w:rsidR="002C13A8" w:rsidRPr="00CA4677" w:rsidRDefault="002C13A8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0,3648</w:t>
            </w:r>
          </w:p>
        </w:tc>
        <w:tc>
          <w:tcPr>
            <w:tcW w:w="1461" w:type="dxa"/>
            <w:vMerge/>
            <w:vAlign w:val="center"/>
          </w:tcPr>
          <w:p w:rsidR="002C13A8" w:rsidRPr="00E54BAE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C13A8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2C13A8" w:rsidTr="006E2909">
        <w:tc>
          <w:tcPr>
            <w:tcW w:w="5964" w:type="dxa"/>
            <w:gridSpan w:val="4"/>
          </w:tcPr>
          <w:p w:rsidR="002C13A8" w:rsidRPr="00DC7E2A" w:rsidRDefault="002C13A8" w:rsidP="003C3330">
            <w:pPr>
              <w:pStyle w:val="23"/>
              <w:ind w:left="0" w:firstLine="0"/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Этажерка в осях Б-В</w:t>
            </w:r>
          </w:p>
        </w:tc>
        <w:tc>
          <w:tcPr>
            <w:tcW w:w="1461" w:type="dxa"/>
            <w:vMerge/>
            <w:vAlign w:val="center"/>
          </w:tcPr>
          <w:p w:rsidR="002C13A8" w:rsidRPr="00E54BAE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C13A8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2C13A8" w:rsidTr="006E2909">
        <w:tc>
          <w:tcPr>
            <w:tcW w:w="5964" w:type="dxa"/>
            <w:gridSpan w:val="4"/>
          </w:tcPr>
          <w:p w:rsidR="002C13A8" w:rsidRPr="00DC7E2A" w:rsidRDefault="002C13A8" w:rsidP="003C3330">
            <w:pPr>
              <w:pStyle w:val="23"/>
              <w:ind w:left="0" w:firstLine="0"/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Балки</w:t>
            </w:r>
          </w:p>
        </w:tc>
        <w:tc>
          <w:tcPr>
            <w:tcW w:w="1461" w:type="dxa"/>
            <w:vMerge/>
            <w:vAlign w:val="center"/>
          </w:tcPr>
          <w:p w:rsidR="002C13A8" w:rsidRPr="00E54BAE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2C13A8" w:rsidRDefault="002C13A8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3F7F5B" w:rsidTr="00ED2EC6">
        <w:tc>
          <w:tcPr>
            <w:tcW w:w="568" w:type="dxa"/>
          </w:tcPr>
          <w:p w:rsidR="003F7F5B" w:rsidRPr="00CA4677" w:rsidRDefault="003F7F5B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3463" w:type="dxa"/>
          </w:tcPr>
          <w:p w:rsidR="003F7F5B" w:rsidRPr="00CA4677" w:rsidRDefault="003F7F5B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Изготовление балки и других аналогичных конструкций в построечных условиях и на производственных базах</w:t>
            </w:r>
          </w:p>
        </w:tc>
        <w:tc>
          <w:tcPr>
            <w:tcW w:w="754" w:type="dxa"/>
            <w:vAlign w:val="center"/>
          </w:tcPr>
          <w:p w:rsidR="003F7F5B" w:rsidRPr="00CA4677" w:rsidRDefault="003F7F5B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3F7F5B" w:rsidRPr="00CA4677" w:rsidRDefault="003F7F5B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90</w:t>
            </w:r>
          </w:p>
        </w:tc>
        <w:tc>
          <w:tcPr>
            <w:tcW w:w="1461" w:type="dxa"/>
            <w:vMerge/>
            <w:vAlign w:val="center"/>
          </w:tcPr>
          <w:p w:rsidR="003F7F5B" w:rsidRPr="00E54BAE" w:rsidRDefault="003F7F5B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3F7F5B" w:rsidRDefault="003F7F5B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3F7F5B" w:rsidTr="00ED2EC6">
        <w:tc>
          <w:tcPr>
            <w:tcW w:w="568" w:type="dxa"/>
          </w:tcPr>
          <w:p w:rsidR="003F7F5B" w:rsidRPr="00CA4677" w:rsidRDefault="003F7F5B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3463" w:type="dxa"/>
          </w:tcPr>
          <w:p w:rsidR="003F7F5B" w:rsidRPr="00CA4677" w:rsidRDefault="003F7F5B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 xml:space="preserve">Огрунтовка металлических поверхностей грунтовкой ГФ-0163 </w:t>
            </w:r>
          </w:p>
        </w:tc>
        <w:tc>
          <w:tcPr>
            <w:tcW w:w="754" w:type="dxa"/>
            <w:vAlign w:val="center"/>
          </w:tcPr>
          <w:p w:rsidR="003F7F5B" w:rsidRPr="00CA4677" w:rsidRDefault="003F7F5B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3F7F5B" w:rsidRPr="00CA4677" w:rsidRDefault="003F7F5B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6178,8</w:t>
            </w:r>
          </w:p>
        </w:tc>
        <w:tc>
          <w:tcPr>
            <w:tcW w:w="1461" w:type="dxa"/>
            <w:vMerge/>
            <w:vAlign w:val="center"/>
          </w:tcPr>
          <w:p w:rsidR="003F7F5B" w:rsidRPr="00E54BAE" w:rsidRDefault="003F7F5B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3F7F5B" w:rsidRDefault="003F7F5B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3F7F5B" w:rsidTr="00ED2EC6">
        <w:tc>
          <w:tcPr>
            <w:tcW w:w="568" w:type="dxa"/>
          </w:tcPr>
          <w:p w:rsidR="003F7F5B" w:rsidRPr="00CA4677" w:rsidRDefault="003F7F5B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3463" w:type="dxa"/>
          </w:tcPr>
          <w:p w:rsidR="003F7F5B" w:rsidRPr="00CA4677" w:rsidRDefault="003F7F5B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Окраска металлических огрунтованных поверхностей эмалью ПФ-115</w:t>
            </w:r>
          </w:p>
        </w:tc>
        <w:tc>
          <w:tcPr>
            <w:tcW w:w="754" w:type="dxa"/>
            <w:vAlign w:val="center"/>
          </w:tcPr>
          <w:p w:rsidR="003F7F5B" w:rsidRPr="00CA4677" w:rsidRDefault="003F7F5B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3F7F5B" w:rsidRPr="00CA4677" w:rsidRDefault="003F7F5B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6178,8</w:t>
            </w:r>
          </w:p>
        </w:tc>
        <w:tc>
          <w:tcPr>
            <w:tcW w:w="1461" w:type="dxa"/>
            <w:vMerge/>
            <w:vAlign w:val="center"/>
          </w:tcPr>
          <w:p w:rsidR="003F7F5B" w:rsidRPr="00E54BAE" w:rsidRDefault="003F7F5B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3F7F5B" w:rsidRDefault="003F7F5B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3F7F5B" w:rsidTr="006E2909">
        <w:tc>
          <w:tcPr>
            <w:tcW w:w="5964" w:type="dxa"/>
            <w:gridSpan w:val="4"/>
          </w:tcPr>
          <w:p w:rsidR="003F7F5B" w:rsidRPr="00DC7E2A" w:rsidRDefault="003F7F5B" w:rsidP="003C3330">
            <w:pPr>
              <w:pStyle w:val="23"/>
              <w:ind w:left="0" w:firstLine="0"/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Распорки и связи</w:t>
            </w:r>
          </w:p>
        </w:tc>
        <w:tc>
          <w:tcPr>
            <w:tcW w:w="1461" w:type="dxa"/>
            <w:vMerge/>
            <w:vAlign w:val="center"/>
          </w:tcPr>
          <w:p w:rsidR="003F7F5B" w:rsidRPr="00E54BAE" w:rsidRDefault="003F7F5B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3F7F5B" w:rsidRDefault="003F7F5B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3E3EDE" w:rsidTr="00ED2EC6">
        <w:tc>
          <w:tcPr>
            <w:tcW w:w="568" w:type="dxa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3463" w:type="dxa"/>
          </w:tcPr>
          <w:p w:rsidR="003E3EDE" w:rsidRPr="00CA4677" w:rsidRDefault="003E3EDE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Изготовление связей и распорок в построечных условиях и на производственных базах</w:t>
            </w:r>
          </w:p>
        </w:tc>
        <w:tc>
          <w:tcPr>
            <w:tcW w:w="754" w:type="dxa"/>
            <w:vAlign w:val="center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4,86</w:t>
            </w:r>
          </w:p>
        </w:tc>
        <w:tc>
          <w:tcPr>
            <w:tcW w:w="1461" w:type="dxa"/>
            <w:vMerge/>
            <w:vAlign w:val="center"/>
          </w:tcPr>
          <w:p w:rsidR="003E3EDE" w:rsidRPr="00E54BA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3E3ED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3E3EDE" w:rsidTr="00ED2EC6">
        <w:tc>
          <w:tcPr>
            <w:tcW w:w="568" w:type="dxa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3463" w:type="dxa"/>
          </w:tcPr>
          <w:p w:rsidR="003E3EDE" w:rsidRPr="00CA4677" w:rsidRDefault="003E3EDE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 xml:space="preserve">Огрунтовка металлических поверхностей грунтовкой ГФ-0163 </w:t>
            </w:r>
          </w:p>
        </w:tc>
        <w:tc>
          <w:tcPr>
            <w:tcW w:w="754" w:type="dxa"/>
            <w:vAlign w:val="center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612,6</w:t>
            </w:r>
          </w:p>
        </w:tc>
        <w:tc>
          <w:tcPr>
            <w:tcW w:w="1461" w:type="dxa"/>
            <w:vMerge/>
            <w:vAlign w:val="center"/>
          </w:tcPr>
          <w:p w:rsidR="003E3EDE" w:rsidRPr="00E54BA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3E3ED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3E3EDE" w:rsidTr="00ED2EC6">
        <w:tc>
          <w:tcPr>
            <w:tcW w:w="568" w:type="dxa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3463" w:type="dxa"/>
          </w:tcPr>
          <w:p w:rsidR="003E3EDE" w:rsidRPr="00CA4677" w:rsidRDefault="003E3EDE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Окраска металлических огрунтованных поверхностей эмалью ПФ-115 </w:t>
            </w:r>
          </w:p>
        </w:tc>
        <w:tc>
          <w:tcPr>
            <w:tcW w:w="754" w:type="dxa"/>
            <w:vAlign w:val="center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612,6</w:t>
            </w:r>
          </w:p>
        </w:tc>
        <w:tc>
          <w:tcPr>
            <w:tcW w:w="1461" w:type="dxa"/>
            <w:vMerge/>
            <w:vAlign w:val="center"/>
          </w:tcPr>
          <w:p w:rsidR="003E3EDE" w:rsidRPr="00E54BA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3E3ED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3E3EDE" w:rsidTr="006E2909">
        <w:tc>
          <w:tcPr>
            <w:tcW w:w="5964" w:type="dxa"/>
            <w:gridSpan w:val="4"/>
          </w:tcPr>
          <w:p w:rsidR="003E3EDE" w:rsidRPr="00DC7E2A" w:rsidRDefault="003E3EDE" w:rsidP="003C3330">
            <w:pPr>
              <w:pStyle w:val="23"/>
              <w:ind w:left="0" w:firstLine="0"/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Фундамент под колонны (4 шт.)ворота временного торца</w:t>
            </w:r>
          </w:p>
        </w:tc>
        <w:tc>
          <w:tcPr>
            <w:tcW w:w="1461" w:type="dxa"/>
            <w:vMerge/>
            <w:vAlign w:val="center"/>
          </w:tcPr>
          <w:p w:rsidR="003E3EDE" w:rsidRPr="00E54BA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3E3ED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3E3EDE" w:rsidTr="00ED2EC6">
        <w:tc>
          <w:tcPr>
            <w:tcW w:w="568" w:type="dxa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  <w:tc>
          <w:tcPr>
            <w:tcW w:w="3463" w:type="dxa"/>
            <w:vAlign w:val="center"/>
          </w:tcPr>
          <w:p w:rsidR="003E3EDE" w:rsidRPr="00CA4677" w:rsidRDefault="003E3EDE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ж/бетонных фундаментов общего назначения объемом более 25 м3 под колонны из бетона кл.В25</w:t>
            </w:r>
          </w:p>
        </w:tc>
        <w:tc>
          <w:tcPr>
            <w:tcW w:w="754" w:type="dxa"/>
            <w:vAlign w:val="center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м3</w:t>
            </w:r>
          </w:p>
        </w:tc>
        <w:tc>
          <w:tcPr>
            <w:tcW w:w="1179" w:type="dxa"/>
            <w:vAlign w:val="center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179,2</w:t>
            </w:r>
          </w:p>
        </w:tc>
        <w:tc>
          <w:tcPr>
            <w:tcW w:w="1461" w:type="dxa"/>
            <w:vMerge/>
            <w:vAlign w:val="center"/>
          </w:tcPr>
          <w:p w:rsidR="003E3EDE" w:rsidRPr="00E54BA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3E3ED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3E3EDE" w:rsidTr="00ED2EC6">
        <w:tc>
          <w:tcPr>
            <w:tcW w:w="568" w:type="dxa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13</w:t>
            </w:r>
          </w:p>
        </w:tc>
        <w:tc>
          <w:tcPr>
            <w:tcW w:w="3463" w:type="dxa"/>
            <w:vAlign w:val="center"/>
          </w:tcPr>
          <w:p w:rsidR="003E3EDE" w:rsidRPr="00CA4677" w:rsidRDefault="003E3EDE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 xml:space="preserve">Установка анкерных болтов со </w:t>
            </w: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связями из арматуры при бетонировании</w:t>
            </w:r>
          </w:p>
        </w:tc>
        <w:tc>
          <w:tcPr>
            <w:tcW w:w="754" w:type="dxa"/>
            <w:vAlign w:val="center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1т</w:t>
            </w:r>
          </w:p>
        </w:tc>
        <w:tc>
          <w:tcPr>
            <w:tcW w:w="1179" w:type="dxa"/>
            <w:vAlign w:val="center"/>
          </w:tcPr>
          <w:p w:rsidR="003E3EDE" w:rsidRPr="00CA4677" w:rsidRDefault="003E3EDE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0,728</w:t>
            </w:r>
          </w:p>
        </w:tc>
        <w:tc>
          <w:tcPr>
            <w:tcW w:w="1461" w:type="dxa"/>
            <w:vMerge/>
            <w:vAlign w:val="center"/>
          </w:tcPr>
          <w:p w:rsidR="003E3EDE" w:rsidRPr="00E54BA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3E3EDE" w:rsidRDefault="003E3EDE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6E2909" w:rsidTr="006E2909">
        <w:tc>
          <w:tcPr>
            <w:tcW w:w="5964" w:type="dxa"/>
            <w:gridSpan w:val="4"/>
            <w:vAlign w:val="bottom"/>
          </w:tcPr>
          <w:p w:rsidR="006E2909" w:rsidRPr="00DC7E2A" w:rsidRDefault="006E2909" w:rsidP="003C3330">
            <w:pPr>
              <w:pStyle w:val="23"/>
              <w:ind w:left="0" w:firstLine="0"/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lastRenderedPageBreak/>
              <w:t>Монтаж ограждающих конструкций</w:t>
            </w:r>
          </w:p>
        </w:tc>
        <w:tc>
          <w:tcPr>
            <w:tcW w:w="1461" w:type="dxa"/>
            <w:vMerge/>
            <w:vAlign w:val="center"/>
          </w:tcPr>
          <w:p w:rsidR="006E2909" w:rsidRPr="00E54BAE" w:rsidRDefault="006E2909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E2909" w:rsidRDefault="006E2909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6E2909" w:rsidTr="008F3F15">
        <w:tc>
          <w:tcPr>
            <w:tcW w:w="5964" w:type="dxa"/>
            <w:gridSpan w:val="4"/>
          </w:tcPr>
          <w:p w:rsidR="006E2909" w:rsidRPr="00DC7E2A" w:rsidRDefault="006E2909" w:rsidP="003C3330">
            <w:pPr>
              <w:pStyle w:val="23"/>
              <w:ind w:left="0" w:firstLine="0"/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Ось А</w:t>
            </w:r>
          </w:p>
        </w:tc>
        <w:tc>
          <w:tcPr>
            <w:tcW w:w="1461" w:type="dxa"/>
            <w:vMerge/>
            <w:vAlign w:val="center"/>
          </w:tcPr>
          <w:p w:rsidR="006E2909" w:rsidRPr="00E54BAE" w:rsidRDefault="006E2909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E2909" w:rsidRDefault="006E2909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14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Установка и разборка инвентарных лесов наружных высотой до 16 м трубчатых для прочих отделочных работ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576</w:t>
            </w:r>
          </w:p>
        </w:tc>
        <w:tc>
          <w:tcPr>
            <w:tcW w:w="1461" w:type="dxa"/>
            <w:vMerge/>
            <w:vAlign w:val="center"/>
          </w:tcPr>
          <w:p w:rsidR="00ED2EC6" w:rsidRPr="00E54BAE" w:rsidRDefault="00ED2EC6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ED2EC6" w:rsidRDefault="00ED2EC6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На каждые последующие 4 м установки и разборки инвентарных наружных трубчатых лесов добавлять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492</w:t>
            </w:r>
          </w:p>
        </w:tc>
        <w:tc>
          <w:tcPr>
            <w:tcW w:w="1461" w:type="dxa"/>
            <w:vMerge/>
            <w:vAlign w:val="center"/>
          </w:tcPr>
          <w:p w:rsidR="00ED2EC6" w:rsidRPr="00E54BAE" w:rsidRDefault="00ED2EC6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ED2EC6" w:rsidRDefault="00ED2EC6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16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ограждающих конструкций стен из профиля ВСК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1300</w:t>
            </w:r>
          </w:p>
        </w:tc>
        <w:tc>
          <w:tcPr>
            <w:tcW w:w="1461" w:type="dxa"/>
            <w:vMerge/>
            <w:vAlign w:val="center"/>
          </w:tcPr>
          <w:p w:rsidR="00ED2EC6" w:rsidRPr="00E54BAE" w:rsidRDefault="00ED2EC6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ED2EC6" w:rsidRDefault="00ED2EC6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17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Установка уплотнители для ВСК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1500</w:t>
            </w:r>
          </w:p>
        </w:tc>
        <w:tc>
          <w:tcPr>
            <w:tcW w:w="1461" w:type="dxa"/>
            <w:vMerge/>
            <w:vAlign w:val="center"/>
          </w:tcPr>
          <w:p w:rsidR="00ED2EC6" w:rsidRPr="00E54BAE" w:rsidRDefault="00ED2EC6" w:rsidP="00D62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ED2EC6" w:rsidRDefault="00ED2EC6" w:rsidP="00D62FDD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18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ограждающих конструкций стен из профиля ТП-20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1300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19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ограждающих конструкций стен из профиля ТП-60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2900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теплоизоляции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1270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21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Пароизоляция поверхностей полиэтиленовой пленкой в один слой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1550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ED2EC6">
        <w:trPr>
          <w:trHeight w:val="243"/>
        </w:trPr>
        <w:tc>
          <w:tcPr>
            <w:tcW w:w="568" w:type="dxa"/>
            <w:vAlign w:val="center"/>
          </w:tcPr>
          <w:p w:rsidR="00ED2EC6" w:rsidRDefault="00ED2EC6" w:rsidP="003C3330">
            <w:pPr>
              <w:jc w:val="center"/>
            </w:pPr>
          </w:p>
        </w:tc>
        <w:tc>
          <w:tcPr>
            <w:tcW w:w="3463" w:type="dxa"/>
            <w:vAlign w:val="center"/>
          </w:tcPr>
          <w:p w:rsidR="00ED2EC6" w:rsidRPr="00DC7E2A" w:rsidRDefault="00ED2EC6">
            <w:pPr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Ось В</w:t>
            </w:r>
          </w:p>
        </w:tc>
        <w:tc>
          <w:tcPr>
            <w:tcW w:w="754" w:type="dxa"/>
            <w:vAlign w:val="center"/>
          </w:tcPr>
          <w:p w:rsidR="00ED2EC6" w:rsidRDefault="00ED2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ED2EC6" w:rsidRDefault="00ED2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22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Установка и разборка инвентарных лесов наружных высотой до 16 м трубчатых для прочих отделочных работ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426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23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ограждающих конструкций стен из профиля ВСК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1400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24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Установка уплотнители для ВСК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1500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25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ограждающих конструкций стен из профиля ТП-20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1400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26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теплоизоляции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1400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27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Пароизоляция поверхностей полиэтиленовой пленкой в один слой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1550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28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Укладка плит покрытий ПК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150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ED2EC6">
        <w:trPr>
          <w:trHeight w:val="243"/>
        </w:trPr>
        <w:tc>
          <w:tcPr>
            <w:tcW w:w="568" w:type="dxa"/>
            <w:vAlign w:val="center"/>
          </w:tcPr>
          <w:p w:rsidR="00ED2EC6" w:rsidRDefault="00ED2EC6" w:rsidP="003C3330">
            <w:pPr>
              <w:jc w:val="center"/>
            </w:pPr>
          </w:p>
        </w:tc>
        <w:tc>
          <w:tcPr>
            <w:tcW w:w="3463" w:type="dxa"/>
            <w:vAlign w:val="center"/>
          </w:tcPr>
          <w:p w:rsidR="00ED2EC6" w:rsidRDefault="00ED2EC6">
            <w:pPr>
              <w:rPr>
                <w:sz w:val="24"/>
                <w:szCs w:val="24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Кровля котельного цеха</w:t>
            </w:r>
          </w:p>
        </w:tc>
        <w:tc>
          <w:tcPr>
            <w:tcW w:w="754" w:type="dxa"/>
            <w:vAlign w:val="center"/>
          </w:tcPr>
          <w:p w:rsidR="00ED2EC6" w:rsidRDefault="00ED2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ED2EC6" w:rsidRDefault="00ED2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29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кровельного покрытия зданий из профилированного листа ТП-60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750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30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кровельного покрытия зданий из профилированного листа Н-45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750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31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теплоизоляции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750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8F3F15">
        <w:trPr>
          <w:trHeight w:val="243"/>
        </w:trPr>
        <w:tc>
          <w:tcPr>
            <w:tcW w:w="568" w:type="dxa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32</w:t>
            </w:r>
          </w:p>
        </w:tc>
        <w:tc>
          <w:tcPr>
            <w:tcW w:w="3463" w:type="dxa"/>
          </w:tcPr>
          <w:p w:rsidR="00ED2EC6" w:rsidRPr="00CA4677" w:rsidRDefault="00ED2EC6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Z прогонов</w:t>
            </w:r>
          </w:p>
        </w:tc>
        <w:tc>
          <w:tcPr>
            <w:tcW w:w="754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</w:p>
        </w:tc>
        <w:tc>
          <w:tcPr>
            <w:tcW w:w="1179" w:type="dxa"/>
            <w:vAlign w:val="center"/>
          </w:tcPr>
          <w:p w:rsidR="00ED2EC6" w:rsidRPr="00CA4677" w:rsidRDefault="00ED2EC6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2298</w:t>
            </w: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ED2EC6" w:rsidTr="00ED2EC6">
        <w:trPr>
          <w:trHeight w:val="243"/>
        </w:trPr>
        <w:tc>
          <w:tcPr>
            <w:tcW w:w="568" w:type="dxa"/>
            <w:vAlign w:val="center"/>
          </w:tcPr>
          <w:p w:rsidR="00ED2EC6" w:rsidRDefault="00ED2EC6" w:rsidP="003C3330">
            <w:pPr>
              <w:jc w:val="center"/>
            </w:pPr>
          </w:p>
        </w:tc>
        <w:tc>
          <w:tcPr>
            <w:tcW w:w="3463" w:type="dxa"/>
            <w:vAlign w:val="center"/>
          </w:tcPr>
          <w:p w:rsidR="00ED2EC6" w:rsidRPr="00DC7E2A" w:rsidRDefault="00ED2EC6">
            <w:pPr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Кровля турбинного цеха</w:t>
            </w:r>
          </w:p>
        </w:tc>
        <w:tc>
          <w:tcPr>
            <w:tcW w:w="754" w:type="dxa"/>
            <w:vAlign w:val="center"/>
          </w:tcPr>
          <w:p w:rsidR="00ED2EC6" w:rsidRDefault="00ED2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ED2EC6" w:rsidRDefault="00ED2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ED2EC6" w:rsidRDefault="00ED2EC6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D2EC6" w:rsidRDefault="00ED2EC6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8F3F15">
        <w:trPr>
          <w:trHeight w:val="243"/>
        </w:trPr>
        <w:tc>
          <w:tcPr>
            <w:tcW w:w="568" w:type="dxa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33</w:t>
            </w:r>
          </w:p>
        </w:tc>
        <w:tc>
          <w:tcPr>
            <w:tcW w:w="3463" w:type="dxa"/>
          </w:tcPr>
          <w:p w:rsidR="00D555D4" w:rsidRPr="00CA4677" w:rsidRDefault="00D555D4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кровельного покрытия зданий из профилированного листа ТП-60</w:t>
            </w:r>
          </w:p>
        </w:tc>
        <w:tc>
          <w:tcPr>
            <w:tcW w:w="754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1536</w:t>
            </w: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8F3F15">
        <w:trPr>
          <w:trHeight w:val="243"/>
        </w:trPr>
        <w:tc>
          <w:tcPr>
            <w:tcW w:w="568" w:type="dxa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34</w:t>
            </w:r>
          </w:p>
        </w:tc>
        <w:tc>
          <w:tcPr>
            <w:tcW w:w="3463" w:type="dxa"/>
          </w:tcPr>
          <w:p w:rsidR="00D555D4" w:rsidRPr="00CA4677" w:rsidRDefault="00D555D4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кровельного покрытия зданий из профилированного листа Н-45</w:t>
            </w:r>
          </w:p>
        </w:tc>
        <w:tc>
          <w:tcPr>
            <w:tcW w:w="754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1563,78</w:t>
            </w: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8F3F15">
        <w:trPr>
          <w:trHeight w:val="243"/>
        </w:trPr>
        <w:tc>
          <w:tcPr>
            <w:tcW w:w="568" w:type="dxa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35</w:t>
            </w:r>
          </w:p>
        </w:tc>
        <w:tc>
          <w:tcPr>
            <w:tcW w:w="3463" w:type="dxa"/>
          </w:tcPr>
          <w:p w:rsidR="00D555D4" w:rsidRPr="00CA4677" w:rsidRDefault="00D555D4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теплоизоляции</w:t>
            </w:r>
          </w:p>
        </w:tc>
        <w:tc>
          <w:tcPr>
            <w:tcW w:w="754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1446</w:t>
            </w: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8F3F15">
        <w:trPr>
          <w:trHeight w:val="243"/>
        </w:trPr>
        <w:tc>
          <w:tcPr>
            <w:tcW w:w="568" w:type="dxa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36</w:t>
            </w:r>
          </w:p>
        </w:tc>
        <w:tc>
          <w:tcPr>
            <w:tcW w:w="3463" w:type="dxa"/>
          </w:tcPr>
          <w:p w:rsidR="00D555D4" w:rsidRPr="00CA4677" w:rsidRDefault="00D555D4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Z прогонов</w:t>
            </w:r>
          </w:p>
        </w:tc>
        <w:tc>
          <w:tcPr>
            <w:tcW w:w="754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</w:p>
        </w:tc>
        <w:tc>
          <w:tcPr>
            <w:tcW w:w="1179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2932,8</w:t>
            </w: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8F3F15">
        <w:trPr>
          <w:trHeight w:val="243"/>
        </w:trPr>
        <w:tc>
          <w:tcPr>
            <w:tcW w:w="568" w:type="dxa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37</w:t>
            </w:r>
          </w:p>
        </w:tc>
        <w:tc>
          <w:tcPr>
            <w:tcW w:w="3463" w:type="dxa"/>
          </w:tcPr>
          <w:p w:rsidR="00D555D4" w:rsidRPr="00CA4677" w:rsidRDefault="00D555D4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доборных элементов</w:t>
            </w:r>
          </w:p>
        </w:tc>
        <w:tc>
          <w:tcPr>
            <w:tcW w:w="754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</w:p>
        </w:tc>
        <w:tc>
          <w:tcPr>
            <w:tcW w:w="1179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50</w:t>
            </w: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ED2EC6">
        <w:trPr>
          <w:trHeight w:val="243"/>
        </w:trPr>
        <w:tc>
          <w:tcPr>
            <w:tcW w:w="568" w:type="dxa"/>
            <w:vAlign w:val="center"/>
          </w:tcPr>
          <w:p w:rsidR="00D555D4" w:rsidRDefault="00D555D4" w:rsidP="003C3330">
            <w:pPr>
              <w:jc w:val="center"/>
            </w:pPr>
          </w:p>
        </w:tc>
        <w:tc>
          <w:tcPr>
            <w:tcW w:w="3463" w:type="dxa"/>
            <w:vAlign w:val="center"/>
          </w:tcPr>
          <w:p w:rsidR="00D555D4" w:rsidRDefault="00D555D4">
            <w:pPr>
              <w:rPr>
                <w:sz w:val="24"/>
                <w:szCs w:val="24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Балки подкрановые и тормозные конструкции подкрановых балок</w:t>
            </w:r>
          </w:p>
        </w:tc>
        <w:tc>
          <w:tcPr>
            <w:tcW w:w="754" w:type="dxa"/>
            <w:vAlign w:val="center"/>
          </w:tcPr>
          <w:p w:rsidR="00D555D4" w:rsidRDefault="00D55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555D4" w:rsidRDefault="00D55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8F3F15">
        <w:trPr>
          <w:trHeight w:val="243"/>
        </w:trPr>
        <w:tc>
          <w:tcPr>
            <w:tcW w:w="568" w:type="dxa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38</w:t>
            </w:r>
          </w:p>
        </w:tc>
        <w:tc>
          <w:tcPr>
            <w:tcW w:w="3463" w:type="dxa"/>
          </w:tcPr>
          <w:p w:rsidR="00D555D4" w:rsidRPr="00CA4677" w:rsidRDefault="00D555D4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одиночных подкрановых балок массой до 1 т, на отметке до 25 м</w:t>
            </w:r>
          </w:p>
        </w:tc>
        <w:tc>
          <w:tcPr>
            <w:tcW w:w="754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67,8</w:t>
            </w: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ED2EC6">
        <w:trPr>
          <w:trHeight w:val="243"/>
        </w:trPr>
        <w:tc>
          <w:tcPr>
            <w:tcW w:w="568" w:type="dxa"/>
            <w:vAlign w:val="center"/>
          </w:tcPr>
          <w:p w:rsidR="00D555D4" w:rsidRDefault="00D555D4" w:rsidP="003C3330">
            <w:pPr>
              <w:jc w:val="center"/>
            </w:pPr>
          </w:p>
        </w:tc>
        <w:tc>
          <w:tcPr>
            <w:tcW w:w="3463" w:type="dxa"/>
            <w:vAlign w:val="center"/>
          </w:tcPr>
          <w:p w:rsidR="00D555D4" w:rsidRPr="00DC7E2A" w:rsidRDefault="00D555D4">
            <w:pPr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Прогоны покрытия</w:t>
            </w:r>
          </w:p>
        </w:tc>
        <w:tc>
          <w:tcPr>
            <w:tcW w:w="754" w:type="dxa"/>
            <w:vAlign w:val="center"/>
          </w:tcPr>
          <w:p w:rsidR="00D555D4" w:rsidRDefault="00D55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555D4" w:rsidRDefault="00D55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8F3F15">
        <w:trPr>
          <w:trHeight w:val="243"/>
        </w:trPr>
        <w:tc>
          <w:tcPr>
            <w:tcW w:w="568" w:type="dxa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39</w:t>
            </w:r>
          </w:p>
        </w:tc>
        <w:tc>
          <w:tcPr>
            <w:tcW w:w="3463" w:type="dxa"/>
          </w:tcPr>
          <w:p w:rsidR="00D555D4" w:rsidRPr="00CA4677" w:rsidRDefault="00D555D4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прогонов в зданиях высотой до 25 м и шаге ферм до 12 м</w:t>
            </w:r>
          </w:p>
        </w:tc>
        <w:tc>
          <w:tcPr>
            <w:tcW w:w="754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43,144</w:t>
            </w: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ED2EC6">
        <w:trPr>
          <w:trHeight w:val="243"/>
        </w:trPr>
        <w:tc>
          <w:tcPr>
            <w:tcW w:w="568" w:type="dxa"/>
            <w:vAlign w:val="center"/>
          </w:tcPr>
          <w:p w:rsidR="00D555D4" w:rsidRDefault="00D555D4" w:rsidP="003C3330">
            <w:pPr>
              <w:jc w:val="center"/>
            </w:pPr>
          </w:p>
        </w:tc>
        <w:tc>
          <w:tcPr>
            <w:tcW w:w="3463" w:type="dxa"/>
            <w:vAlign w:val="center"/>
          </w:tcPr>
          <w:p w:rsidR="00D555D4" w:rsidRDefault="00D555D4">
            <w:pPr>
              <w:rPr>
                <w:sz w:val="24"/>
                <w:szCs w:val="24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Стеновые ограждение, ригели фахверка</w:t>
            </w:r>
          </w:p>
        </w:tc>
        <w:tc>
          <w:tcPr>
            <w:tcW w:w="754" w:type="dxa"/>
            <w:vAlign w:val="center"/>
          </w:tcPr>
          <w:p w:rsidR="00D555D4" w:rsidRDefault="00D55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555D4" w:rsidRDefault="00D55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8F3F15">
        <w:trPr>
          <w:trHeight w:val="243"/>
        </w:trPr>
        <w:tc>
          <w:tcPr>
            <w:tcW w:w="568" w:type="dxa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40</w:t>
            </w:r>
          </w:p>
        </w:tc>
        <w:tc>
          <w:tcPr>
            <w:tcW w:w="3463" w:type="dxa"/>
          </w:tcPr>
          <w:p w:rsidR="00D555D4" w:rsidRPr="00CA4677" w:rsidRDefault="00D555D4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ограждающих конструкций стен из многослойных панелей заводской готовности при высоте здания до 50 м</w:t>
            </w:r>
          </w:p>
        </w:tc>
        <w:tc>
          <w:tcPr>
            <w:tcW w:w="754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4860</w:t>
            </w: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ED2EC6">
        <w:trPr>
          <w:trHeight w:val="243"/>
        </w:trPr>
        <w:tc>
          <w:tcPr>
            <w:tcW w:w="568" w:type="dxa"/>
            <w:vAlign w:val="center"/>
          </w:tcPr>
          <w:p w:rsidR="00D555D4" w:rsidRDefault="00D555D4" w:rsidP="003C3330">
            <w:pPr>
              <w:jc w:val="center"/>
            </w:pPr>
          </w:p>
        </w:tc>
        <w:tc>
          <w:tcPr>
            <w:tcW w:w="3463" w:type="dxa"/>
            <w:vAlign w:val="center"/>
          </w:tcPr>
          <w:p w:rsidR="00D555D4" w:rsidRPr="00DC7E2A" w:rsidRDefault="00D555D4">
            <w:pPr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Ворота</w:t>
            </w:r>
          </w:p>
        </w:tc>
        <w:tc>
          <w:tcPr>
            <w:tcW w:w="754" w:type="dxa"/>
            <w:vAlign w:val="center"/>
          </w:tcPr>
          <w:p w:rsidR="00D555D4" w:rsidRDefault="00D55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555D4" w:rsidRDefault="00D55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D555D4" w:rsidTr="008F3F15">
        <w:trPr>
          <w:trHeight w:val="243"/>
        </w:trPr>
        <w:tc>
          <w:tcPr>
            <w:tcW w:w="568" w:type="dxa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41</w:t>
            </w:r>
          </w:p>
        </w:tc>
        <w:tc>
          <w:tcPr>
            <w:tcW w:w="3463" w:type="dxa"/>
          </w:tcPr>
          <w:p w:rsidR="00D555D4" w:rsidRPr="00CA4677" w:rsidRDefault="00D555D4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каркасов ворот большепролетных зданий, ангаров и др. без механизмов открывания</w:t>
            </w:r>
          </w:p>
        </w:tc>
        <w:tc>
          <w:tcPr>
            <w:tcW w:w="754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D555D4" w:rsidRPr="00CA4677" w:rsidRDefault="00D555D4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3,78</w:t>
            </w:r>
          </w:p>
        </w:tc>
        <w:tc>
          <w:tcPr>
            <w:tcW w:w="1461" w:type="dxa"/>
            <w:vMerge/>
          </w:tcPr>
          <w:p w:rsidR="00D555D4" w:rsidRDefault="00D555D4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D555D4" w:rsidRDefault="00D555D4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42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Окраска металлических огрунтованных поверхностей эмалью ХВ-113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218,19</w:t>
            </w:r>
          </w:p>
        </w:tc>
        <w:tc>
          <w:tcPr>
            <w:tcW w:w="1461" w:type="dxa"/>
            <w:vMerge w:val="restart"/>
            <w:vAlign w:val="center"/>
          </w:tcPr>
          <w:p w:rsidR="00195440" w:rsidRPr="00E54BAE" w:rsidRDefault="00195440" w:rsidP="008F3F15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В течение 2019</w:t>
            </w:r>
            <w:r>
              <w:rPr>
                <w:sz w:val="24"/>
                <w:szCs w:val="24"/>
              </w:rPr>
              <w:t>-2020</w:t>
            </w:r>
            <w:r w:rsidRPr="00E54BA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180" w:type="dxa"/>
            <w:vMerge w:val="restart"/>
            <w:vAlign w:val="center"/>
          </w:tcPr>
          <w:p w:rsidR="00195440" w:rsidRPr="00E54BAE" w:rsidRDefault="00195440" w:rsidP="008F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г.Атырау, пр.З.Кабдолова,9</w:t>
            </w:r>
          </w:p>
        </w:tc>
      </w:tr>
      <w:tr w:rsidR="00195440" w:rsidTr="008F3F15">
        <w:trPr>
          <w:trHeight w:val="243"/>
        </w:trPr>
        <w:tc>
          <w:tcPr>
            <w:tcW w:w="568" w:type="dxa"/>
            <w:vAlign w:val="center"/>
          </w:tcPr>
          <w:p w:rsidR="00195440" w:rsidRDefault="00195440" w:rsidP="003C3330">
            <w:pPr>
              <w:jc w:val="center"/>
            </w:pPr>
          </w:p>
        </w:tc>
        <w:tc>
          <w:tcPr>
            <w:tcW w:w="3463" w:type="dxa"/>
            <w:vAlign w:val="center"/>
          </w:tcPr>
          <w:p w:rsidR="00195440" w:rsidRPr="00DC7E2A" w:rsidRDefault="00195440">
            <w:pPr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Двери</w:t>
            </w:r>
          </w:p>
        </w:tc>
        <w:tc>
          <w:tcPr>
            <w:tcW w:w="754" w:type="dxa"/>
            <w:vAlign w:val="center"/>
          </w:tcPr>
          <w:p w:rsidR="00195440" w:rsidRDefault="00195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95440" w:rsidRDefault="00195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43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конструкций дверей, люков, лазов для автокоптилок и пароварочных камер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7,17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44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Установка блоков в наружных и внутренних дверных проемах в каменных стенах, площадь проема до 3 м2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21,78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  <w:vAlign w:val="center"/>
          </w:tcPr>
          <w:p w:rsidR="00195440" w:rsidRDefault="00195440" w:rsidP="003C3330">
            <w:pPr>
              <w:jc w:val="center"/>
            </w:pPr>
          </w:p>
        </w:tc>
        <w:tc>
          <w:tcPr>
            <w:tcW w:w="3463" w:type="dxa"/>
            <w:vAlign w:val="center"/>
          </w:tcPr>
          <w:p w:rsidR="00195440" w:rsidRPr="00DC7E2A" w:rsidRDefault="00195440">
            <w:pPr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Окна</w:t>
            </w:r>
          </w:p>
        </w:tc>
        <w:tc>
          <w:tcPr>
            <w:tcW w:w="754" w:type="dxa"/>
            <w:vAlign w:val="center"/>
          </w:tcPr>
          <w:p w:rsidR="00195440" w:rsidRDefault="00195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95440" w:rsidRDefault="00195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45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стальных оконных блоков с нащельниками из стали в зданиях высотой до 50 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35,4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46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 xml:space="preserve">Огрунтовка металлических поверхностей грунтовкой ГФ-0119 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1420,8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47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Окраска металлических огрунтованных поверхностей эмалью ХВ-113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1420,8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  <w:vAlign w:val="center"/>
          </w:tcPr>
          <w:p w:rsidR="00195440" w:rsidRDefault="00195440" w:rsidP="003C3330">
            <w:pPr>
              <w:jc w:val="center"/>
            </w:pPr>
          </w:p>
        </w:tc>
        <w:tc>
          <w:tcPr>
            <w:tcW w:w="3463" w:type="dxa"/>
            <w:vAlign w:val="center"/>
          </w:tcPr>
          <w:p w:rsidR="00195440" w:rsidRDefault="00195440">
            <w:pPr>
              <w:rPr>
                <w:sz w:val="24"/>
                <w:szCs w:val="24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Перегородки и внутренние стены</w:t>
            </w:r>
          </w:p>
        </w:tc>
        <w:tc>
          <w:tcPr>
            <w:tcW w:w="754" w:type="dxa"/>
            <w:vAlign w:val="center"/>
          </w:tcPr>
          <w:p w:rsidR="00195440" w:rsidRDefault="00195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95440" w:rsidRDefault="00195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48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Кладка перегородок армированных толщиной в 1/2 кирпича при высоте этажа до 4 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1851,6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49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Кладка стен внутренних при высоте этажа до 4 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м3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112,2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  <w:vAlign w:val="center"/>
          </w:tcPr>
          <w:p w:rsidR="00195440" w:rsidRDefault="00195440" w:rsidP="003C3330">
            <w:pPr>
              <w:jc w:val="center"/>
            </w:pPr>
          </w:p>
        </w:tc>
        <w:tc>
          <w:tcPr>
            <w:tcW w:w="3463" w:type="dxa"/>
            <w:vAlign w:val="center"/>
          </w:tcPr>
          <w:p w:rsidR="00195440" w:rsidRPr="00DC7E2A" w:rsidRDefault="00195440">
            <w:pPr>
              <w:rPr>
                <w:b/>
                <w:sz w:val="24"/>
                <w:szCs w:val="24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Внутренняя отделка</w:t>
            </w:r>
          </w:p>
        </w:tc>
        <w:tc>
          <w:tcPr>
            <w:tcW w:w="754" w:type="dxa"/>
            <w:vAlign w:val="center"/>
          </w:tcPr>
          <w:p w:rsidR="00195440" w:rsidRDefault="00195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95440" w:rsidRDefault="00195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50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 xml:space="preserve">Оштукатуривание простое </w:t>
            </w: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поверхностей цементно-известковым или цементным раствором по камню и бетону стен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3817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1532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51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Простая окраска стен поливинилацетатными водоэмульсионными составами, по штукатурке и сборным конструкциям, подготовленными под окраску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3817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  <w:vAlign w:val="center"/>
          </w:tcPr>
          <w:p w:rsidR="00195440" w:rsidRDefault="00195440" w:rsidP="003C3330">
            <w:pPr>
              <w:jc w:val="center"/>
            </w:pPr>
          </w:p>
        </w:tc>
        <w:tc>
          <w:tcPr>
            <w:tcW w:w="3463" w:type="dxa"/>
          </w:tcPr>
          <w:p w:rsidR="00195440" w:rsidRPr="00DC7E2A" w:rsidRDefault="00195440" w:rsidP="008F3F15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Полы на отм.0.000</w:t>
            </w:r>
          </w:p>
        </w:tc>
        <w:tc>
          <w:tcPr>
            <w:tcW w:w="754" w:type="dxa"/>
            <w:vAlign w:val="center"/>
          </w:tcPr>
          <w:p w:rsidR="00195440" w:rsidRDefault="00195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95440" w:rsidRDefault="00195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52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Армирование подстилающих слоев и набетонок в зоне въезда автомашин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1,86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53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Уплотнение грунта щебнем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2700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54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уплотняемых трамбовками подстилающих слоев бетонных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м3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270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55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бетонных покрытий толщиной 30 мм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2700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56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уплотняемых трамбовками подстилающих слоев бетонных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м3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1,86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57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цементных стяжек из цементно-песчанного раствора М150 толщиной 20 мм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18,6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58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Добавлять или исключать на каждые 5 мм изменения толщины цементной стяжки на толщину 30мм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18,6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DC7E2A" w:rsidRDefault="00195440" w:rsidP="008F3F15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C7E2A">
              <w:rPr>
                <w:rFonts w:ascii="Times New Roman CYR" w:hAnsi="Times New Roman CYR" w:cs="Times New Roman CYR"/>
                <w:b/>
                <w:sz w:val="22"/>
                <w:szCs w:val="22"/>
              </w:rPr>
              <w:t>Полы на отм.+3.600, +8.400. +12.000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59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цементных стяжек из цементно-песчанного раствора М150 толщиной 20 мм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1585,8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60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бетонных покрытий толщиной 30 мм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м3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94,2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бетонных покрытий из бетона кл.В25 толщиной 30 мм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61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Добавлять или исключать на каждые 5 мм изменения толщины цементной стяжки на толщину 30мм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94,2</w:t>
            </w:r>
          </w:p>
        </w:tc>
        <w:tc>
          <w:tcPr>
            <w:tcW w:w="1461" w:type="dxa"/>
            <w:vMerge/>
            <w:vAlign w:val="center"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62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гидроизоляции оклеечной рулонными материалами (гидроизолом)на битумной мастике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47,4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C74A31" w:rsidRDefault="00195440" w:rsidP="008F3F15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C74A31">
              <w:rPr>
                <w:rFonts w:ascii="Times New Roman CYR" w:hAnsi="Times New Roman CYR" w:cs="Times New Roman CYR"/>
                <w:b/>
                <w:sz w:val="22"/>
                <w:szCs w:val="22"/>
              </w:rPr>
              <w:t>Цоколь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63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Установка стеновых панелей наружных в зланиях, цокольных площадью до 12 м2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11,16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C74A31" w:rsidRDefault="00195440" w:rsidP="008F3F15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C74A31">
              <w:rPr>
                <w:rFonts w:ascii="Times New Roman CYR" w:hAnsi="Times New Roman CYR" w:cs="Times New Roman CYR"/>
                <w:b/>
                <w:sz w:val="22"/>
                <w:szCs w:val="22"/>
              </w:rPr>
              <w:t>Связи по колоннам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64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 xml:space="preserve">Монтаж связей и распорок из одиночных и парных уголков, гнутосварных профилей в зданиях пролетом более 24 м и высотой до </w:t>
            </w: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25 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C74A31" w:rsidRDefault="00195440" w:rsidP="008F3F15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C74A31">
              <w:rPr>
                <w:rFonts w:ascii="Times New Roman CYR" w:hAnsi="Times New Roman CYR" w:cs="Times New Roman CYR"/>
                <w:b/>
                <w:sz w:val="22"/>
                <w:szCs w:val="22"/>
              </w:rPr>
              <w:t>Щиты и настил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65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щитов и настила из листовой, рифленной, просечной и круглой стали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127,38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C74A31" w:rsidRDefault="00195440" w:rsidP="008F3F15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C74A31">
              <w:rPr>
                <w:rFonts w:ascii="Times New Roman CYR" w:hAnsi="Times New Roman CYR" w:cs="Times New Roman CYR"/>
                <w:b/>
                <w:sz w:val="22"/>
                <w:szCs w:val="22"/>
              </w:rPr>
              <w:t>Лестницы и ограждения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66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3,48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Фундаменты под стойки (4 шт.)внутри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67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Устройство ж/бетонных фундаментов общего назначения объемом до 3 м3 под колонны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м3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14,4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68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Установка анкерных болтов со связями из арматуры при бетонировании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0,3648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C74A31" w:rsidRDefault="00195440" w:rsidP="008F3F15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C74A31">
              <w:rPr>
                <w:rFonts w:ascii="Times New Roman CYR" w:hAnsi="Times New Roman CYR" w:cs="Times New Roman CYR"/>
                <w:b/>
                <w:sz w:val="22"/>
                <w:szCs w:val="22"/>
              </w:rPr>
              <w:t>Этажерка в осях Б-В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C74A31" w:rsidRDefault="00195440" w:rsidP="008F3F15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C74A31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Колонны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69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колонн составного сечения одноэтажных зданий, многоэтажных зданий, крановых эстакад, высотой до 25 м, массой до 5 т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46,98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Балки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70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прогонов в зданиях высотой до 25 м и шаге ферм до 12 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96,78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C74A31" w:rsidRDefault="00195440" w:rsidP="008F3F15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C74A31">
              <w:rPr>
                <w:rFonts w:ascii="Times New Roman CYR" w:hAnsi="Times New Roman CYR" w:cs="Times New Roman CYR"/>
                <w:b/>
                <w:sz w:val="22"/>
                <w:szCs w:val="22"/>
              </w:rPr>
              <w:t>Распорки и связи по колоннам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71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связей и распорок из одиночных и парных уголков, гнутосварных профилей в зданиях пролетом более 24 м и высотой до 25 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72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 xml:space="preserve">Огрунтовка металлических поверхностей грунтовкой ГФ-0163 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6178,8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73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Окраска металлических огрунтованных поверхностей эмалью ПФ-115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6178,8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74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Укладка плит покрытий одноэтажных зданий и сооружений длиной до 6 м, площадью до 10 м2, при массе стропильных и подстропильных конструкций до 10 т, высота здания до 25 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150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75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Кладка стен ракушеблока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м3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396,82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3" w:type="dxa"/>
          </w:tcPr>
          <w:p w:rsidR="00195440" w:rsidRPr="00C74A31" w:rsidRDefault="00195440" w:rsidP="008F3F15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C74A31">
              <w:rPr>
                <w:rFonts w:ascii="Times New Roman CYR" w:hAnsi="Times New Roman CYR" w:cs="Times New Roman CYR"/>
                <w:b/>
                <w:sz w:val="22"/>
                <w:szCs w:val="22"/>
              </w:rPr>
              <w:t>Распорки и связи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76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Монтаж связей и распорок из одиночных и парных уголков, гнутосварных профилей в зданиях пролетом более 24 м и высотой до 25 м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4,86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77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Огрунтовка металлических поверхностей грунтовкой ГФ-</w:t>
            </w: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0163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612,6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  <w:tr w:rsidR="00195440" w:rsidTr="008F3F15">
        <w:trPr>
          <w:trHeight w:val="243"/>
        </w:trPr>
        <w:tc>
          <w:tcPr>
            <w:tcW w:w="568" w:type="dxa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78</w:t>
            </w:r>
          </w:p>
        </w:tc>
        <w:tc>
          <w:tcPr>
            <w:tcW w:w="3463" w:type="dxa"/>
          </w:tcPr>
          <w:p w:rsidR="00195440" w:rsidRPr="00CA4677" w:rsidRDefault="00195440" w:rsidP="008F3F1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Окраска металлических огрунтованных поверхностей эмалью ПФ-115 </w:t>
            </w:r>
          </w:p>
        </w:tc>
        <w:tc>
          <w:tcPr>
            <w:tcW w:w="754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м2</w:t>
            </w:r>
          </w:p>
        </w:tc>
        <w:tc>
          <w:tcPr>
            <w:tcW w:w="1179" w:type="dxa"/>
            <w:vAlign w:val="center"/>
          </w:tcPr>
          <w:p w:rsidR="00195440" w:rsidRPr="00CA4677" w:rsidRDefault="00195440" w:rsidP="008F3F1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A4677">
              <w:rPr>
                <w:rFonts w:ascii="Times New Roman CYR" w:hAnsi="Times New Roman CYR" w:cs="Times New Roman CYR"/>
                <w:sz w:val="22"/>
                <w:szCs w:val="22"/>
              </w:rPr>
              <w:t>612,6</w:t>
            </w:r>
          </w:p>
        </w:tc>
        <w:tc>
          <w:tcPr>
            <w:tcW w:w="1461" w:type="dxa"/>
            <w:vMerge/>
          </w:tcPr>
          <w:p w:rsidR="00195440" w:rsidRDefault="00195440" w:rsidP="003C3330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195440" w:rsidRDefault="00195440" w:rsidP="003C33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3AE6" w:rsidRDefault="00263AE6" w:rsidP="00276A66">
      <w:pPr>
        <w:pStyle w:val="23"/>
        <w:rPr>
          <w:sz w:val="24"/>
          <w:szCs w:val="24"/>
        </w:rPr>
      </w:pPr>
    </w:p>
    <w:p w:rsid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</w:p>
    <w:p w:rsidR="00CB3969" w:rsidRPr="00487022" w:rsidRDefault="00CB3969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CB3969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3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C7C1A23"/>
    <w:multiLevelType w:val="multilevel"/>
    <w:tmpl w:val="D96E01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2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5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0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EED574D"/>
    <w:multiLevelType w:val="hybridMultilevel"/>
    <w:tmpl w:val="6FA6CD12"/>
    <w:lvl w:ilvl="0" w:tplc="87E257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8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35"/>
  </w:num>
  <w:num w:numId="5">
    <w:abstractNumId w:val="18"/>
  </w:num>
  <w:num w:numId="6">
    <w:abstractNumId w:val="34"/>
  </w:num>
  <w:num w:numId="7">
    <w:abstractNumId w:val="39"/>
  </w:num>
  <w:num w:numId="8">
    <w:abstractNumId w:val="46"/>
  </w:num>
  <w:num w:numId="9">
    <w:abstractNumId w:val="6"/>
  </w:num>
  <w:num w:numId="10">
    <w:abstractNumId w:val="47"/>
  </w:num>
  <w:num w:numId="11">
    <w:abstractNumId w:val="49"/>
  </w:num>
  <w:num w:numId="12">
    <w:abstractNumId w:val="0"/>
  </w:num>
  <w:num w:numId="13">
    <w:abstractNumId w:val="8"/>
  </w:num>
  <w:num w:numId="14">
    <w:abstractNumId w:val="10"/>
  </w:num>
  <w:num w:numId="15">
    <w:abstractNumId w:val="32"/>
  </w:num>
  <w:num w:numId="16">
    <w:abstractNumId w:val="45"/>
  </w:num>
  <w:num w:numId="17">
    <w:abstractNumId w:val="41"/>
  </w:num>
  <w:num w:numId="18">
    <w:abstractNumId w:val="24"/>
  </w:num>
  <w:num w:numId="19">
    <w:abstractNumId w:val="20"/>
  </w:num>
  <w:num w:numId="20">
    <w:abstractNumId w:val="25"/>
  </w:num>
  <w:num w:numId="21">
    <w:abstractNumId w:val="26"/>
  </w:num>
  <w:num w:numId="22">
    <w:abstractNumId w:val="4"/>
  </w:num>
  <w:num w:numId="23">
    <w:abstractNumId w:val="28"/>
  </w:num>
  <w:num w:numId="24">
    <w:abstractNumId w:val="44"/>
  </w:num>
  <w:num w:numId="25">
    <w:abstractNumId w:val="21"/>
  </w:num>
  <w:num w:numId="26">
    <w:abstractNumId w:val="5"/>
  </w:num>
  <w:num w:numId="27">
    <w:abstractNumId w:val="3"/>
  </w:num>
  <w:num w:numId="28">
    <w:abstractNumId w:val="29"/>
  </w:num>
  <w:num w:numId="29">
    <w:abstractNumId w:val="30"/>
  </w:num>
  <w:num w:numId="30">
    <w:abstractNumId w:val="40"/>
  </w:num>
  <w:num w:numId="31">
    <w:abstractNumId w:val="22"/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9"/>
  </w:num>
  <w:num w:numId="38">
    <w:abstractNumId w:val="48"/>
  </w:num>
  <w:num w:numId="39">
    <w:abstractNumId w:val="1"/>
  </w:num>
  <w:num w:numId="40">
    <w:abstractNumId w:val="12"/>
  </w:num>
  <w:num w:numId="41">
    <w:abstractNumId w:val="43"/>
  </w:num>
  <w:num w:numId="42">
    <w:abstractNumId w:val="17"/>
  </w:num>
  <w:num w:numId="43">
    <w:abstractNumId w:val="36"/>
  </w:num>
  <w:num w:numId="44">
    <w:abstractNumId w:val="2"/>
  </w:num>
  <w:num w:numId="45">
    <w:abstractNumId w:val="27"/>
  </w:num>
  <w:num w:numId="46">
    <w:abstractNumId w:val="15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506D3"/>
    <w:rsid w:val="00093F9B"/>
    <w:rsid w:val="000A5E8B"/>
    <w:rsid w:val="000D1434"/>
    <w:rsid w:val="000D1A30"/>
    <w:rsid w:val="000F3BD9"/>
    <w:rsid w:val="00105292"/>
    <w:rsid w:val="00115F2A"/>
    <w:rsid w:val="001349AC"/>
    <w:rsid w:val="001359E1"/>
    <w:rsid w:val="00156C37"/>
    <w:rsid w:val="00164108"/>
    <w:rsid w:val="00195440"/>
    <w:rsid w:val="0019637B"/>
    <w:rsid w:val="001A170E"/>
    <w:rsid w:val="001D153E"/>
    <w:rsid w:val="001D2CE4"/>
    <w:rsid w:val="001F5D1C"/>
    <w:rsid w:val="002205D2"/>
    <w:rsid w:val="002237DB"/>
    <w:rsid w:val="00263AE6"/>
    <w:rsid w:val="00276A66"/>
    <w:rsid w:val="002C0A59"/>
    <w:rsid w:val="002C13A8"/>
    <w:rsid w:val="002E0341"/>
    <w:rsid w:val="0031622B"/>
    <w:rsid w:val="0032343B"/>
    <w:rsid w:val="003A0216"/>
    <w:rsid w:val="003C3330"/>
    <w:rsid w:val="003C36E7"/>
    <w:rsid w:val="003E15DF"/>
    <w:rsid w:val="003E3EDE"/>
    <w:rsid w:val="003F7F5B"/>
    <w:rsid w:val="00487022"/>
    <w:rsid w:val="004A4553"/>
    <w:rsid w:val="004B4437"/>
    <w:rsid w:val="004C1272"/>
    <w:rsid w:val="004C13AB"/>
    <w:rsid w:val="004C5A9E"/>
    <w:rsid w:val="004D1D14"/>
    <w:rsid w:val="004D389F"/>
    <w:rsid w:val="004D718C"/>
    <w:rsid w:val="004F1759"/>
    <w:rsid w:val="00515A99"/>
    <w:rsid w:val="00527C26"/>
    <w:rsid w:val="00557891"/>
    <w:rsid w:val="00562B78"/>
    <w:rsid w:val="005950E0"/>
    <w:rsid w:val="005B019D"/>
    <w:rsid w:val="005E2886"/>
    <w:rsid w:val="00603520"/>
    <w:rsid w:val="00614D7F"/>
    <w:rsid w:val="0062529D"/>
    <w:rsid w:val="00625A62"/>
    <w:rsid w:val="0062734B"/>
    <w:rsid w:val="00676710"/>
    <w:rsid w:val="00697EC6"/>
    <w:rsid w:val="006E2909"/>
    <w:rsid w:val="006F1893"/>
    <w:rsid w:val="0070583A"/>
    <w:rsid w:val="00706598"/>
    <w:rsid w:val="007151CF"/>
    <w:rsid w:val="007362BF"/>
    <w:rsid w:val="00777F95"/>
    <w:rsid w:val="007A7E17"/>
    <w:rsid w:val="007F6809"/>
    <w:rsid w:val="007F6947"/>
    <w:rsid w:val="008912EE"/>
    <w:rsid w:val="00892554"/>
    <w:rsid w:val="008A4999"/>
    <w:rsid w:val="008F3F15"/>
    <w:rsid w:val="00923C14"/>
    <w:rsid w:val="00954169"/>
    <w:rsid w:val="009D3773"/>
    <w:rsid w:val="009E3974"/>
    <w:rsid w:val="00A041C4"/>
    <w:rsid w:val="00A075A8"/>
    <w:rsid w:val="00A13922"/>
    <w:rsid w:val="00A41849"/>
    <w:rsid w:val="00A5233D"/>
    <w:rsid w:val="00A64A76"/>
    <w:rsid w:val="00AE48BD"/>
    <w:rsid w:val="00B4181F"/>
    <w:rsid w:val="00B53620"/>
    <w:rsid w:val="00B5791B"/>
    <w:rsid w:val="00B63FA1"/>
    <w:rsid w:val="00B90D3D"/>
    <w:rsid w:val="00B91AF8"/>
    <w:rsid w:val="00BB1771"/>
    <w:rsid w:val="00BC0A1A"/>
    <w:rsid w:val="00BE776D"/>
    <w:rsid w:val="00C14555"/>
    <w:rsid w:val="00C26FBF"/>
    <w:rsid w:val="00C57DB5"/>
    <w:rsid w:val="00C64D69"/>
    <w:rsid w:val="00C74A31"/>
    <w:rsid w:val="00C74D0F"/>
    <w:rsid w:val="00CA52C7"/>
    <w:rsid w:val="00CB3969"/>
    <w:rsid w:val="00D555D4"/>
    <w:rsid w:val="00D62FDD"/>
    <w:rsid w:val="00D7762D"/>
    <w:rsid w:val="00DA1490"/>
    <w:rsid w:val="00DB34BD"/>
    <w:rsid w:val="00DC7E2A"/>
    <w:rsid w:val="00DD5D66"/>
    <w:rsid w:val="00DF09C2"/>
    <w:rsid w:val="00E05151"/>
    <w:rsid w:val="00E4680C"/>
    <w:rsid w:val="00E54BAE"/>
    <w:rsid w:val="00E65514"/>
    <w:rsid w:val="00E70CCD"/>
    <w:rsid w:val="00E85221"/>
    <w:rsid w:val="00E85252"/>
    <w:rsid w:val="00EB5442"/>
    <w:rsid w:val="00EC68A1"/>
    <w:rsid w:val="00ED2EC6"/>
    <w:rsid w:val="00F04B85"/>
    <w:rsid w:val="00F23D6A"/>
    <w:rsid w:val="00F255FC"/>
    <w:rsid w:val="00F32C98"/>
    <w:rsid w:val="00F57046"/>
    <w:rsid w:val="00FC75CA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Message Header"/>
    <w:basedOn w:val="a3"/>
    <w:link w:val="af4"/>
    <w:unhideWhenUsed/>
    <w:rsid w:val="00BB1771"/>
    <w:pPr>
      <w:keepLines/>
      <w:tabs>
        <w:tab w:val="left" w:pos="27814"/>
      </w:tabs>
      <w:spacing w:after="120" w:line="180" w:lineRule="atLeast"/>
      <w:ind w:left="1134" w:hanging="1134"/>
      <w:jc w:val="left"/>
    </w:pPr>
    <w:rPr>
      <w:rFonts w:ascii="Arial" w:hAnsi="Arial"/>
      <w:b w:val="0"/>
      <w:spacing w:val="-5"/>
    </w:rPr>
  </w:style>
  <w:style w:type="character" w:customStyle="1" w:styleId="af4">
    <w:name w:val="Шапка Знак"/>
    <w:basedOn w:val="a0"/>
    <w:link w:val="af3"/>
    <w:rsid w:val="00BB1771"/>
    <w:rPr>
      <w:rFonts w:ascii="Arial" w:eastAsia="Times New Roman" w:hAnsi="Arial" w:cs="Times New Roman"/>
      <w:spacing w:val="-5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Message Header"/>
    <w:basedOn w:val="a3"/>
    <w:link w:val="af4"/>
    <w:unhideWhenUsed/>
    <w:rsid w:val="00BB1771"/>
    <w:pPr>
      <w:keepLines/>
      <w:tabs>
        <w:tab w:val="left" w:pos="27814"/>
      </w:tabs>
      <w:spacing w:after="120" w:line="180" w:lineRule="atLeast"/>
      <w:ind w:left="1134" w:hanging="1134"/>
      <w:jc w:val="left"/>
    </w:pPr>
    <w:rPr>
      <w:rFonts w:ascii="Arial" w:hAnsi="Arial"/>
      <w:b w:val="0"/>
      <w:spacing w:val="-5"/>
    </w:rPr>
  </w:style>
  <w:style w:type="character" w:customStyle="1" w:styleId="af4">
    <w:name w:val="Шапка Знак"/>
    <w:basedOn w:val="a0"/>
    <w:link w:val="af3"/>
    <w:rsid w:val="00BB1771"/>
    <w:rPr>
      <w:rFonts w:ascii="Arial" w:eastAsia="Times New Roman" w:hAnsi="Arial" w:cs="Times New Roman"/>
      <w:spacing w:val="-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1EB3-CAD6-4674-9D94-75593184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8</cp:revision>
  <cp:lastPrinted>2018-11-29T09:10:00Z</cp:lastPrinted>
  <dcterms:created xsi:type="dcterms:W3CDTF">2019-02-18T04:40:00Z</dcterms:created>
  <dcterms:modified xsi:type="dcterms:W3CDTF">2019-04-05T06:19:00Z</dcterms:modified>
</cp:coreProperties>
</file>