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20" w:rsidRPr="00C62720" w:rsidRDefault="00C62720" w:rsidP="00C62720">
      <w:pPr>
        <w:jc w:val="both"/>
        <w:rPr>
          <w:b/>
          <w:i/>
          <w:sz w:val="28"/>
          <w:szCs w:val="28"/>
          <w:lang w:val="kk-KZ"/>
        </w:rPr>
      </w:pPr>
      <w:bookmarkStart w:id="0" w:name="_GoBack"/>
      <w:r w:rsidRPr="00C62720">
        <w:rPr>
          <w:b/>
          <w:i/>
          <w:sz w:val="28"/>
          <w:szCs w:val="28"/>
          <w:lang w:val="kk-KZ"/>
        </w:rPr>
        <w:t>Ашық тендер қорытындысы.</w:t>
      </w:r>
    </w:p>
    <w:bookmarkEnd w:id="0"/>
    <w:p w:rsidR="004F339B" w:rsidRDefault="004F339B" w:rsidP="00F14683">
      <w:pPr>
        <w:ind w:left="-142"/>
        <w:jc w:val="center"/>
        <w:rPr>
          <w:b/>
          <w:sz w:val="24"/>
          <w:lang w:eastAsia="ko-KR"/>
        </w:rPr>
      </w:pPr>
    </w:p>
    <w:p w:rsidR="00A51FEA" w:rsidRPr="004F339B" w:rsidRDefault="00F14683" w:rsidP="00F14683">
      <w:pPr>
        <w:pStyle w:val="a8"/>
        <w:jc w:val="both"/>
        <w:rPr>
          <w:sz w:val="28"/>
          <w:szCs w:val="28"/>
          <w:lang w:val="kk-KZ"/>
        </w:rPr>
      </w:pPr>
      <w:r w:rsidRPr="004F339B">
        <w:rPr>
          <w:sz w:val="28"/>
          <w:szCs w:val="28"/>
          <w:lang w:val="kk-KZ"/>
        </w:rPr>
        <w:t xml:space="preserve">  </w:t>
      </w:r>
      <w:r w:rsidR="00A51FEA" w:rsidRPr="004F339B">
        <w:rPr>
          <w:sz w:val="28"/>
          <w:szCs w:val="28"/>
          <w:lang w:val="kk-KZ"/>
        </w:rPr>
        <w:t xml:space="preserve">  «Атырау жылу электр орталығы»  Акционерлік қоғамы 2017 жылы </w:t>
      </w:r>
      <w:r w:rsidRPr="004F339B">
        <w:rPr>
          <w:sz w:val="28"/>
          <w:szCs w:val="28"/>
          <w:lang w:val="kk-KZ"/>
        </w:rPr>
        <w:t>14 тамыз</w:t>
      </w:r>
      <w:r w:rsidR="00A51FEA" w:rsidRPr="004F339B">
        <w:rPr>
          <w:sz w:val="28"/>
          <w:szCs w:val="28"/>
          <w:lang w:val="kk-KZ"/>
        </w:rPr>
        <w:t xml:space="preserve"> айында өткен  </w:t>
      </w:r>
      <w:r w:rsidRPr="004F339B">
        <w:rPr>
          <w:sz w:val="28"/>
          <w:szCs w:val="28"/>
          <w:lang w:val="kk-KZ"/>
        </w:rPr>
        <w:t>№56</w:t>
      </w:r>
      <w:r w:rsidR="00A51FEA" w:rsidRPr="004F339B">
        <w:rPr>
          <w:sz w:val="28"/>
          <w:szCs w:val="28"/>
          <w:lang w:val="kk-KZ"/>
        </w:rPr>
        <w:t xml:space="preserve"> «</w:t>
      </w:r>
      <w:r w:rsidRPr="004F339B">
        <w:rPr>
          <w:sz w:val="28"/>
          <w:szCs w:val="28"/>
          <w:lang w:val="kk-KZ"/>
        </w:rPr>
        <w:t>Тозандалған (декремнезированный) су багын дайындау және монтаждау</w:t>
      </w:r>
      <w:r w:rsidR="00A51FEA" w:rsidRPr="004F339B">
        <w:rPr>
          <w:sz w:val="28"/>
          <w:szCs w:val="28"/>
          <w:lang w:val="kk-KZ"/>
        </w:rPr>
        <w:t>»</w:t>
      </w:r>
      <w:r w:rsidR="004F339B" w:rsidRPr="004F339B">
        <w:rPr>
          <w:sz w:val="28"/>
          <w:szCs w:val="28"/>
          <w:lang w:val="kk-KZ"/>
        </w:rPr>
        <w:t xml:space="preserve"> лоты бойынша</w:t>
      </w:r>
      <w:r w:rsidR="00A51FEA" w:rsidRPr="004F339B">
        <w:rPr>
          <w:sz w:val="28"/>
          <w:szCs w:val="28"/>
          <w:lang w:val="kk-KZ"/>
        </w:rPr>
        <w:t xml:space="preserve">  ашық тендер өткізілмеген деп саналғанын хабарлайды.</w:t>
      </w:r>
    </w:p>
    <w:p w:rsidR="00A51FEA" w:rsidRPr="004F339B" w:rsidRDefault="00A51FEA" w:rsidP="00A51FEA">
      <w:pPr>
        <w:pStyle w:val="a8"/>
        <w:jc w:val="both"/>
        <w:rPr>
          <w:sz w:val="24"/>
          <w:szCs w:val="24"/>
          <w:lang w:val="kk-KZ"/>
        </w:rPr>
      </w:pPr>
      <w:r w:rsidRPr="004F339B">
        <w:rPr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:rsidR="00A51FEA" w:rsidRPr="004F339B" w:rsidRDefault="00A51FEA" w:rsidP="00A51FEA">
      <w:pPr>
        <w:pStyle w:val="a8"/>
        <w:jc w:val="right"/>
        <w:rPr>
          <w:b/>
          <w:sz w:val="24"/>
          <w:szCs w:val="24"/>
          <w:lang w:val="kk-KZ"/>
        </w:rPr>
      </w:pPr>
      <w:r w:rsidRPr="004F339B"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4F339B">
        <w:rPr>
          <w:b/>
          <w:sz w:val="24"/>
          <w:szCs w:val="24"/>
          <w:lang w:val="kk-KZ"/>
        </w:rPr>
        <w:t>Тендерлік  комиссия</w:t>
      </w:r>
    </w:p>
    <w:p w:rsidR="00A51FEA" w:rsidRPr="004F339B" w:rsidRDefault="00A51FEA" w:rsidP="00A51FEA">
      <w:pPr>
        <w:pStyle w:val="a9"/>
        <w:ind w:left="0"/>
        <w:rPr>
          <w:b/>
          <w:sz w:val="24"/>
          <w:szCs w:val="24"/>
          <w:lang w:val="kk-KZ"/>
        </w:rPr>
      </w:pPr>
    </w:p>
    <w:p w:rsidR="00A51FEA" w:rsidRPr="004F339B" w:rsidRDefault="00A51FEA" w:rsidP="00A51FEA">
      <w:pPr>
        <w:pStyle w:val="a9"/>
        <w:ind w:left="0"/>
        <w:rPr>
          <w:b/>
          <w:sz w:val="24"/>
          <w:szCs w:val="24"/>
          <w:lang w:val="kk-KZ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F14683" w:rsidRPr="004F339B" w:rsidRDefault="00F14683" w:rsidP="00F14683">
      <w:pPr>
        <w:pStyle w:val="a9"/>
        <w:ind w:left="0"/>
        <w:rPr>
          <w:sz w:val="16"/>
          <w:szCs w:val="16"/>
          <w:lang w:val="kk-KZ" w:eastAsia="ko-KR"/>
        </w:rPr>
      </w:pPr>
    </w:p>
    <w:p w:rsidR="00A51FEA" w:rsidRPr="004F339B" w:rsidRDefault="00A51FEA" w:rsidP="00A51FEA">
      <w:pPr>
        <w:pStyle w:val="a9"/>
        <w:ind w:left="0"/>
        <w:rPr>
          <w:sz w:val="16"/>
          <w:szCs w:val="16"/>
          <w:lang w:val="kk-KZ" w:eastAsia="ko-KR"/>
        </w:rPr>
      </w:pPr>
    </w:p>
    <w:p w:rsidR="007F62FC" w:rsidRPr="004F339B" w:rsidRDefault="007F62FC" w:rsidP="001F4725"/>
    <w:sectPr w:rsidR="007F62FC" w:rsidRPr="004F339B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2A08"/>
    <w:rsid w:val="001536A3"/>
    <w:rsid w:val="00160F9D"/>
    <w:rsid w:val="0017344B"/>
    <w:rsid w:val="001A4057"/>
    <w:rsid w:val="001F4725"/>
    <w:rsid w:val="00276419"/>
    <w:rsid w:val="00277731"/>
    <w:rsid w:val="00345B6B"/>
    <w:rsid w:val="004F339B"/>
    <w:rsid w:val="00631AFC"/>
    <w:rsid w:val="0073376D"/>
    <w:rsid w:val="007F62FC"/>
    <w:rsid w:val="0085040B"/>
    <w:rsid w:val="00923B2B"/>
    <w:rsid w:val="00995F01"/>
    <w:rsid w:val="00A260C2"/>
    <w:rsid w:val="00A51FEA"/>
    <w:rsid w:val="00A74FEC"/>
    <w:rsid w:val="00C321A7"/>
    <w:rsid w:val="00C62720"/>
    <w:rsid w:val="00CE4616"/>
    <w:rsid w:val="00F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EA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EA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Айнур Джунискалиева</cp:lastModifiedBy>
  <cp:revision>5</cp:revision>
  <cp:lastPrinted>2018-08-15T09:32:00Z</cp:lastPrinted>
  <dcterms:created xsi:type="dcterms:W3CDTF">2018-08-15T09:23:00Z</dcterms:created>
  <dcterms:modified xsi:type="dcterms:W3CDTF">2018-08-17T03:31:00Z</dcterms:modified>
</cp:coreProperties>
</file>