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A4" w:rsidRDefault="00940BA4" w:rsidP="00940BA4">
      <w:pPr>
        <w:rPr>
          <w:b/>
          <w:sz w:val="24"/>
          <w:szCs w:val="24"/>
          <w:lang w:val="kk-KZ"/>
        </w:rPr>
      </w:pPr>
    </w:p>
    <w:p w:rsidR="00940BA4" w:rsidRDefault="00940BA4" w:rsidP="00940BA4">
      <w:pPr>
        <w:rPr>
          <w:b/>
          <w:sz w:val="24"/>
          <w:szCs w:val="24"/>
          <w:lang w:val="kk-KZ"/>
        </w:rPr>
      </w:pPr>
    </w:p>
    <w:p w:rsidR="00940BA4" w:rsidRPr="001D66DE" w:rsidRDefault="00940BA4" w:rsidP="00940BA4">
      <w:pPr>
        <w:rPr>
          <w:b/>
          <w:sz w:val="24"/>
          <w:szCs w:val="24"/>
          <w:lang w:val="kk-KZ" w:eastAsia="ko-KR"/>
        </w:rPr>
      </w:pPr>
      <w:r w:rsidRPr="001D66DE">
        <w:rPr>
          <w:b/>
          <w:sz w:val="24"/>
          <w:szCs w:val="24"/>
          <w:lang w:val="kk-KZ"/>
        </w:rPr>
        <w:t xml:space="preserve">««АЖЭО» АҚ– ның IV кезегін кеңейту үшін құрылыс материалдарын жеткізу» ашық </w:t>
      </w:r>
      <w:r>
        <w:rPr>
          <w:b/>
          <w:sz w:val="24"/>
          <w:szCs w:val="24"/>
          <w:lang w:val="kk-KZ"/>
        </w:rPr>
        <w:t xml:space="preserve">     </w:t>
      </w:r>
      <w:r w:rsidRPr="001D66DE">
        <w:rPr>
          <w:b/>
          <w:sz w:val="24"/>
          <w:szCs w:val="24"/>
          <w:lang w:val="kk-KZ"/>
        </w:rPr>
        <w:t>тендердің қорытындысы.</w:t>
      </w:r>
    </w:p>
    <w:p w:rsidR="00940BA4" w:rsidRPr="001D66DE" w:rsidRDefault="00940BA4" w:rsidP="00940BA4">
      <w:pPr>
        <w:rPr>
          <w:b/>
          <w:sz w:val="24"/>
          <w:szCs w:val="24"/>
          <w:lang w:val="kk-KZ" w:eastAsia="ko-KR"/>
        </w:rPr>
      </w:pPr>
    </w:p>
    <w:p w:rsidR="00940BA4" w:rsidRDefault="00940BA4" w:rsidP="00940BA4">
      <w:pPr>
        <w:rPr>
          <w:b/>
          <w:sz w:val="24"/>
          <w:lang w:val="kk-KZ" w:eastAsia="ko-KR"/>
        </w:rPr>
      </w:pPr>
    </w:p>
    <w:p w:rsidR="00940BA4" w:rsidRDefault="00940BA4" w:rsidP="00940BA4">
      <w:pPr>
        <w:rPr>
          <w:b/>
          <w:sz w:val="24"/>
          <w:lang w:val="kk-KZ" w:eastAsia="ko-KR"/>
        </w:rPr>
      </w:pPr>
    </w:p>
    <w:p w:rsidR="00940BA4" w:rsidRPr="0030465D" w:rsidRDefault="00940BA4" w:rsidP="00940BA4">
      <w:pPr>
        <w:pStyle w:val="a5"/>
        <w:jc w:val="both"/>
        <w:rPr>
          <w:sz w:val="18"/>
          <w:szCs w:val="18"/>
          <w:lang w:val="kk-KZ"/>
        </w:rPr>
      </w:pPr>
      <w:r w:rsidRPr="0030465D">
        <w:rPr>
          <w:b w:val="0"/>
          <w:sz w:val="18"/>
          <w:szCs w:val="18"/>
          <w:lang w:val="kk-KZ"/>
        </w:rPr>
        <w:t xml:space="preserve">        «Атырау жылу электр орталығы» АҚ  қатысқан барлық әлеуетті жеткізушілерді келесі лоттар бойынша тендердің нәтижесі туралы хабардар етеді</w:t>
      </w:r>
      <w:r w:rsidRPr="0030465D">
        <w:rPr>
          <w:sz w:val="18"/>
          <w:szCs w:val="18"/>
          <w:lang w:val="kk-KZ"/>
        </w:rPr>
        <w:t>: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835"/>
        <w:gridCol w:w="3260"/>
        <w:gridCol w:w="1276"/>
        <w:gridCol w:w="2015"/>
      </w:tblGrid>
      <w:tr w:rsidR="00940BA4" w:rsidRPr="0030465D" w:rsidTr="00E70075">
        <w:trPr>
          <w:trHeight w:val="383"/>
          <w:jc w:val="center"/>
        </w:trPr>
        <w:tc>
          <w:tcPr>
            <w:tcW w:w="622" w:type="dxa"/>
          </w:tcPr>
          <w:p w:rsidR="00940BA4" w:rsidRPr="0030465D" w:rsidRDefault="00940BA4" w:rsidP="00E70075">
            <w:pPr>
              <w:pStyle w:val="a5"/>
              <w:jc w:val="center"/>
              <w:rPr>
                <w:sz w:val="18"/>
                <w:szCs w:val="18"/>
                <w:lang w:val="ru-RU" w:eastAsia="ru-RU"/>
              </w:rPr>
            </w:pPr>
            <w:r w:rsidRPr="0030465D">
              <w:rPr>
                <w:sz w:val="18"/>
                <w:szCs w:val="18"/>
                <w:lang w:val="ru-RU" w:eastAsia="ru-RU"/>
              </w:rPr>
              <w:t>Лот</w:t>
            </w:r>
          </w:p>
          <w:p w:rsidR="00940BA4" w:rsidRPr="0030465D" w:rsidRDefault="00940BA4" w:rsidP="00E70075">
            <w:pPr>
              <w:pStyle w:val="a5"/>
              <w:jc w:val="center"/>
              <w:rPr>
                <w:sz w:val="18"/>
                <w:szCs w:val="18"/>
                <w:lang w:val="ru-RU" w:eastAsia="ru-RU"/>
              </w:rPr>
            </w:pPr>
            <w:r w:rsidRPr="0030465D">
              <w:rPr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2835" w:type="dxa"/>
          </w:tcPr>
          <w:p w:rsidR="00940BA4" w:rsidRPr="0030465D" w:rsidRDefault="00940BA4" w:rsidP="00E70075">
            <w:pPr>
              <w:pStyle w:val="a5"/>
              <w:jc w:val="center"/>
              <w:rPr>
                <w:sz w:val="18"/>
                <w:szCs w:val="18"/>
                <w:lang w:val="ru-RU" w:eastAsia="ru-RU"/>
              </w:rPr>
            </w:pPr>
            <w:r w:rsidRPr="0030465D">
              <w:rPr>
                <w:sz w:val="18"/>
                <w:szCs w:val="18"/>
                <w:lang w:val="ru-RU" w:eastAsia="ru-RU"/>
              </w:rPr>
              <w:t xml:space="preserve"> Лотты</w:t>
            </w:r>
            <w:r w:rsidRPr="0030465D">
              <w:rPr>
                <w:sz w:val="18"/>
                <w:szCs w:val="18"/>
                <w:lang w:val="kk-KZ" w:eastAsia="ru-RU"/>
              </w:rPr>
              <w:t>ң</w:t>
            </w:r>
            <w:r w:rsidRPr="0030465D">
              <w:rPr>
                <w:sz w:val="18"/>
                <w:szCs w:val="18"/>
                <w:lang w:val="ru-RU" w:eastAsia="ru-RU"/>
              </w:rPr>
              <w:t xml:space="preserve"> атауы</w:t>
            </w:r>
          </w:p>
        </w:tc>
        <w:tc>
          <w:tcPr>
            <w:tcW w:w="3260" w:type="dxa"/>
          </w:tcPr>
          <w:p w:rsidR="00940BA4" w:rsidRPr="0030465D" w:rsidRDefault="00940BA4" w:rsidP="00E70075">
            <w:pPr>
              <w:pStyle w:val="a5"/>
              <w:jc w:val="center"/>
              <w:rPr>
                <w:sz w:val="18"/>
                <w:szCs w:val="18"/>
                <w:lang w:val="ru-RU" w:eastAsia="ru-RU"/>
              </w:rPr>
            </w:pPr>
            <w:r w:rsidRPr="0030465D">
              <w:rPr>
                <w:sz w:val="18"/>
                <w:szCs w:val="18"/>
                <w:lang w:val="ru-RU" w:eastAsia="ru-RU"/>
              </w:rPr>
              <w:t>Жеңімпаздың атауы және мекен-жайы</w:t>
            </w:r>
          </w:p>
        </w:tc>
        <w:tc>
          <w:tcPr>
            <w:tcW w:w="1276" w:type="dxa"/>
          </w:tcPr>
          <w:p w:rsidR="00940BA4" w:rsidRPr="0030465D" w:rsidRDefault="00940BA4" w:rsidP="00E70075">
            <w:pPr>
              <w:pStyle w:val="a5"/>
              <w:jc w:val="center"/>
              <w:rPr>
                <w:sz w:val="18"/>
                <w:szCs w:val="18"/>
                <w:lang w:val="ru-RU" w:eastAsia="ru-RU"/>
              </w:rPr>
            </w:pPr>
            <w:r w:rsidRPr="0030465D">
              <w:rPr>
                <w:sz w:val="18"/>
                <w:szCs w:val="18"/>
                <w:lang w:val="ru-RU" w:eastAsia="ru-RU"/>
              </w:rPr>
              <w:t>Өткізу күні</w:t>
            </w:r>
          </w:p>
        </w:tc>
        <w:tc>
          <w:tcPr>
            <w:tcW w:w="2015" w:type="dxa"/>
          </w:tcPr>
          <w:p w:rsidR="00940BA4" w:rsidRPr="0030465D" w:rsidRDefault="00940BA4" w:rsidP="00E70075">
            <w:pPr>
              <w:pStyle w:val="a5"/>
              <w:jc w:val="center"/>
              <w:rPr>
                <w:sz w:val="18"/>
                <w:szCs w:val="18"/>
                <w:lang w:val="ru-RU" w:eastAsia="ru-RU"/>
              </w:rPr>
            </w:pPr>
            <w:r w:rsidRPr="0030465D">
              <w:rPr>
                <w:sz w:val="18"/>
                <w:szCs w:val="18"/>
                <w:lang w:val="ru-RU" w:eastAsia="ru-RU"/>
              </w:rPr>
              <w:t>Сома, теңге (ҚҚС-пен)</w:t>
            </w:r>
          </w:p>
        </w:tc>
      </w:tr>
      <w:tr w:rsidR="00940BA4" w:rsidRPr="0030465D" w:rsidTr="00E70075">
        <w:trPr>
          <w:trHeight w:val="283"/>
          <w:jc w:val="center"/>
        </w:trPr>
        <w:tc>
          <w:tcPr>
            <w:tcW w:w="622" w:type="dxa"/>
          </w:tcPr>
          <w:p w:rsidR="00940BA4" w:rsidRDefault="00940BA4" w:rsidP="00E70075">
            <w:pPr>
              <w:pStyle w:val="a5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</w:p>
          <w:p w:rsidR="00940BA4" w:rsidRPr="0030465D" w:rsidRDefault="00940BA4" w:rsidP="00E70075">
            <w:pPr>
              <w:pStyle w:val="a5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  <w:r>
              <w:rPr>
                <w:b w:val="0"/>
                <w:sz w:val="18"/>
                <w:szCs w:val="18"/>
                <w:lang w:val="ru-RU" w:eastAsia="ru-RU"/>
              </w:rPr>
              <w:t>№48</w:t>
            </w:r>
          </w:p>
        </w:tc>
        <w:tc>
          <w:tcPr>
            <w:tcW w:w="2835" w:type="dxa"/>
          </w:tcPr>
          <w:p w:rsidR="00940BA4" w:rsidRPr="0030465D" w:rsidRDefault="00940BA4" w:rsidP="00E70075">
            <w:pPr>
              <w:pStyle w:val="a5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  <w:r w:rsidRPr="0030465D">
              <w:rPr>
                <w:b w:val="0"/>
                <w:sz w:val="18"/>
                <w:szCs w:val="18"/>
                <w:lang w:val="ru-RU" w:eastAsia="ru-RU"/>
              </w:rPr>
              <w:t xml:space="preserve"> </w:t>
            </w:r>
            <w:r w:rsidRPr="00AE39AB">
              <w:rPr>
                <w:b w:val="0"/>
                <w:sz w:val="18"/>
                <w:szCs w:val="18"/>
                <w:lang w:val="ru-RU" w:eastAsia="ru-RU"/>
              </w:rPr>
              <w:t>««АЖЭО» АҚ– ның IV кезегін кеңейту үшін құрылыс материалдарын жеткізу</w:t>
            </w:r>
            <w:r>
              <w:rPr>
                <w:b w:val="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3260" w:type="dxa"/>
          </w:tcPr>
          <w:p w:rsidR="00940BA4" w:rsidRPr="0030465D" w:rsidRDefault="00940BA4" w:rsidP="00E70075">
            <w:pPr>
              <w:pStyle w:val="a5"/>
              <w:rPr>
                <w:b w:val="0"/>
                <w:sz w:val="18"/>
                <w:szCs w:val="18"/>
                <w:lang w:val="kk-KZ" w:eastAsia="ru-RU"/>
              </w:rPr>
            </w:pPr>
          </w:p>
          <w:p w:rsidR="00940BA4" w:rsidRPr="0030465D" w:rsidRDefault="00940BA4" w:rsidP="00E70075">
            <w:pPr>
              <w:pStyle w:val="a5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  <w:r w:rsidRPr="0030465D">
              <w:rPr>
                <w:b w:val="0"/>
                <w:sz w:val="18"/>
                <w:szCs w:val="18"/>
                <w:lang w:val="ru-RU" w:eastAsia="ru-RU"/>
              </w:rPr>
              <w:t xml:space="preserve">«АзияЭнергоТранс»  ЖШС ҚР, Алматы қ, Джандосова көшесі, </w:t>
            </w:r>
            <w:r>
              <w:rPr>
                <w:b w:val="0"/>
                <w:sz w:val="18"/>
                <w:szCs w:val="18"/>
                <w:lang w:val="ru-RU" w:eastAsia="ru-RU"/>
              </w:rPr>
              <w:t>34А ү</w:t>
            </w:r>
            <w:r w:rsidRPr="0030465D">
              <w:rPr>
                <w:b w:val="0"/>
                <w:sz w:val="18"/>
                <w:szCs w:val="18"/>
                <w:lang w:val="ru-RU" w:eastAsia="ru-RU"/>
              </w:rPr>
              <w:t>й.</w:t>
            </w:r>
          </w:p>
          <w:p w:rsidR="00940BA4" w:rsidRPr="0030465D" w:rsidRDefault="00940BA4" w:rsidP="00E70075">
            <w:pPr>
              <w:pStyle w:val="a9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940BA4" w:rsidRPr="0030465D" w:rsidRDefault="00940BA4" w:rsidP="00E70075">
            <w:pPr>
              <w:pStyle w:val="a5"/>
              <w:rPr>
                <w:b w:val="0"/>
                <w:sz w:val="18"/>
                <w:szCs w:val="18"/>
                <w:lang w:val="ru-RU" w:eastAsia="ru-RU"/>
              </w:rPr>
            </w:pPr>
            <w:r>
              <w:rPr>
                <w:b w:val="0"/>
                <w:sz w:val="18"/>
                <w:szCs w:val="18"/>
                <w:lang w:val="kk-KZ" w:eastAsia="ru-RU"/>
              </w:rPr>
              <w:t xml:space="preserve">   02.02</w:t>
            </w:r>
            <w:r w:rsidRPr="0030465D">
              <w:rPr>
                <w:b w:val="0"/>
                <w:sz w:val="18"/>
                <w:szCs w:val="18"/>
                <w:lang w:val="kk-KZ" w:eastAsia="ru-RU"/>
              </w:rPr>
              <w:t>.2016ж</w:t>
            </w:r>
          </w:p>
        </w:tc>
        <w:tc>
          <w:tcPr>
            <w:tcW w:w="2015" w:type="dxa"/>
          </w:tcPr>
          <w:p w:rsidR="00940BA4" w:rsidRPr="0030465D" w:rsidRDefault="00940BA4" w:rsidP="00E70075">
            <w:pPr>
              <w:pStyle w:val="a5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</w:p>
          <w:p w:rsidR="00940BA4" w:rsidRPr="0030465D" w:rsidRDefault="00940BA4" w:rsidP="00E70075">
            <w:pPr>
              <w:pStyle w:val="a5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  <w:r>
              <w:rPr>
                <w:b w:val="0"/>
                <w:sz w:val="18"/>
                <w:szCs w:val="18"/>
                <w:lang w:val="ru-RU" w:eastAsia="ru-RU"/>
              </w:rPr>
              <w:t>308 500 852,80</w:t>
            </w:r>
          </w:p>
        </w:tc>
      </w:tr>
    </w:tbl>
    <w:p w:rsidR="00940BA4" w:rsidRPr="0059570F" w:rsidRDefault="00940BA4" w:rsidP="00940BA4">
      <w:pPr>
        <w:pStyle w:val="a5"/>
        <w:rPr>
          <w:sz w:val="16"/>
          <w:szCs w:val="16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  <w:lang w:val="kk-KZ"/>
        </w:rPr>
        <w:t>Т</w:t>
      </w:r>
      <w:r w:rsidRPr="00544B48">
        <w:rPr>
          <w:sz w:val="22"/>
          <w:szCs w:val="22"/>
          <w:lang w:val="kk-KZ"/>
        </w:rPr>
        <w:t>ендерлік комиссия</w:t>
      </w:r>
    </w:p>
    <w:p w:rsidR="00940BA4" w:rsidRDefault="00940BA4" w:rsidP="00940BA4">
      <w:pPr>
        <w:pStyle w:val="a5"/>
        <w:rPr>
          <w:b w:val="0"/>
          <w:color w:val="FFFFFF"/>
          <w:sz w:val="16"/>
          <w:szCs w:val="16"/>
          <w:lang w:val="kk-KZ"/>
        </w:rPr>
      </w:pPr>
      <w:r w:rsidRPr="0030465D">
        <w:rPr>
          <w:sz w:val="20"/>
          <w:lang w:val="kk-KZ"/>
        </w:rPr>
        <w:t xml:space="preserve">          </w:t>
      </w:r>
      <w:r>
        <w:rPr>
          <w:sz w:val="20"/>
          <w:lang w:val="kk-KZ"/>
        </w:rPr>
        <w:t xml:space="preserve">                      </w:t>
      </w:r>
    </w:p>
    <w:p w:rsidR="00940BA4" w:rsidRPr="0030465D" w:rsidRDefault="00940BA4" w:rsidP="00940BA4">
      <w:pPr>
        <w:pStyle w:val="a5"/>
        <w:rPr>
          <w:b w:val="0"/>
          <w:sz w:val="20"/>
          <w:lang w:val="uk-UA" w:eastAsia="ru-RU"/>
        </w:rPr>
        <w:sectPr w:rsidR="00940BA4" w:rsidRPr="0030465D" w:rsidSect="00940BA4">
          <w:footerReference w:type="default" r:id="rId5"/>
          <w:pgSz w:w="11906" w:h="16838" w:code="9"/>
          <w:pgMar w:top="0" w:right="720" w:bottom="284" w:left="720" w:header="709" w:footer="0" w:gutter="0"/>
          <w:cols w:space="708"/>
          <w:docGrid w:linePitch="360"/>
        </w:sectPr>
      </w:pPr>
    </w:p>
    <w:p w:rsidR="00940BA4" w:rsidRDefault="00940BA4" w:rsidP="00940BA4">
      <w:pPr>
        <w:pStyle w:val="a5"/>
        <w:rPr>
          <w:b w:val="0"/>
          <w:color w:val="FFFFFF"/>
          <w:sz w:val="16"/>
          <w:szCs w:val="16"/>
          <w:lang w:val="kk-KZ"/>
        </w:rPr>
      </w:pPr>
      <w:r w:rsidRPr="0030465D">
        <w:rPr>
          <w:sz w:val="20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</w:t>
      </w:r>
    </w:p>
    <w:p w:rsidR="00940BA4" w:rsidRDefault="00940BA4" w:rsidP="00940BA4">
      <w:pPr>
        <w:pStyle w:val="a5"/>
        <w:rPr>
          <w:b w:val="0"/>
          <w:color w:val="FFFFFF"/>
          <w:sz w:val="16"/>
          <w:szCs w:val="16"/>
          <w:lang w:val="kk-KZ"/>
        </w:rPr>
      </w:pPr>
      <w:r>
        <w:rPr>
          <w:b w:val="0"/>
          <w:color w:val="FFFFFF"/>
          <w:sz w:val="16"/>
          <w:szCs w:val="16"/>
          <w:lang w:val="kk-KZ"/>
        </w:rPr>
        <w:t xml:space="preserve">                                                                                                             </w:t>
      </w:r>
    </w:p>
    <w:p w:rsidR="00940BA4" w:rsidRDefault="00940BA4" w:rsidP="00940BA4">
      <w:pPr>
        <w:pStyle w:val="a5"/>
        <w:rPr>
          <w:b w:val="0"/>
          <w:color w:val="FFFFFF"/>
          <w:sz w:val="16"/>
          <w:szCs w:val="16"/>
          <w:lang w:val="kk-KZ"/>
        </w:rPr>
      </w:pPr>
      <w:r>
        <w:rPr>
          <w:b w:val="0"/>
          <w:color w:val="FFFFFF"/>
          <w:sz w:val="16"/>
          <w:szCs w:val="16"/>
          <w:lang w:val="kk-KZ"/>
        </w:rPr>
        <w:t xml:space="preserve">                                                                                                             </w:t>
      </w:r>
    </w:p>
    <w:p w:rsidR="00940BA4" w:rsidRDefault="00940BA4" w:rsidP="00940BA4">
      <w:pPr>
        <w:pStyle w:val="a5"/>
        <w:rPr>
          <w:b w:val="0"/>
          <w:color w:val="FFFFFF"/>
          <w:sz w:val="16"/>
          <w:szCs w:val="16"/>
          <w:lang w:val="kk-KZ"/>
        </w:rPr>
      </w:pPr>
    </w:p>
    <w:p w:rsidR="00802A40" w:rsidRDefault="00940BA4"/>
    <w:sectPr w:rsidR="0080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7B" w:rsidRPr="00D13DEF" w:rsidRDefault="00940BA4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.ОЭА: 325451</w:t>
    </w:r>
  </w:p>
  <w:p w:rsidR="00ED467B" w:rsidRPr="00D13DEF" w:rsidRDefault="00940BA4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П.№11-13</w:t>
    </w:r>
  </w:p>
  <w:p w:rsidR="00ED467B" w:rsidRPr="006A1D17" w:rsidRDefault="00940BA4" w:rsidP="006A1D17">
    <w:pPr>
      <w:pStyle w:val="a7"/>
      <w:rPr>
        <w:color w:val="FFFFFF"/>
        <w:sz w:val="16"/>
        <w:szCs w:val="16"/>
        <w:lang w:val="kk-KZ"/>
      </w:rPr>
    </w:pPr>
    <w:r w:rsidRPr="006A1D17">
      <w:rPr>
        <w:color w:val="FFFFFF"/>
        <w:sz w:val="16"/>
        <w:szCs w:val="16"/>
      </w:rPr>
      <w:t>Ф АТЭЦ 402-04-</w:t>
    </w:r>
    <w:r w:rsidRPr="006A1D17">
      <w:rPr>
        <w:color w:val="FFFFFF"/>
        <w:sz w:val="16"/>
        <w:szCs w:val="16"/>
        <w:lang w:val="kk-KZ"/>
      </w:rPr>
      <w:t>11</w:t>
    </w:r>
    <w:r w:rsidRPr="006A1D17">
      <w:rPr>
        <w:color w:val="FFFFFF"/>
        <w:sz w:val="16"/>
        <w:szCs w:val="16"/>
      </w:rPr>
      <w:t xml:space="preserve">. Письмо. Издание </w:t>
    </w:r>
    <w:r w:rsidRPr="006A1D17">
      <w:rPr>
        <w:color w:val="FFFFFF"/>
        <w:sz w:val="16"/>
        <w:szCs w:val="16"/>
        <w:lang w:val="kk-KZ"/>
      </w:rPr>
      <w:t>второе</w:t>
    </w:r>
  </w:p>
  <w:p w:rsidR="00ED467B" w:rsidRDefault="00940BA4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12"/>
    <w:rsid w:val="005D0C39"/>
    <w:rsid w:val="00940BA4"/>
    <w:rsid w:val="00F01DE0"/>
    <w:rsid w:val="00F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0B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40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40BA4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40BA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footer"/>
    <w:basedOn w:val="a"/>
    <w:link w:val="a8"/>
    <w:rsid w:val="00940B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40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94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0B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40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40BA4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40BA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footer"/>
    <w:basedOn w:val="a"/>
    <w:link w:val="a8"/>
    <w:rsid w:val="00940B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40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94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2016-02-11T03:45:00Z</dcterms:created>
  <dcterms:modified xsi:type="dcterms:W3CDTF">2016-02-11T03:47:00Z</dcterms:modified>
</cp:coreProperties>
</file>